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BEE433">
      <w:pPr>
        <w:spacing w:line="440" w:lineRule="exact"/>
        <w:jc w:val="center"/>
        <w:rPr>
          <w:rFonts w:hint="eastAsia"/>
          <w:b/>
          <w:sz w:val="30"/>
          <w:szCs w:val="30"/>
          <w:lang w:val="en-US" w:eastAsia="zh-CN"/>
        </w:rPr>
      </w:pPr>
      <w:r>
        <w:rPr>
          <w:b/>
          <w:sz w:val="30"/>
          <w:szCs w:val="30"/>
        </w:rPr>
        <w:t>ETCR</w:t>
      </w:r>
      <w:r>
        <w:rPr>
          <w:rFonts w:hint="eastAsia"/>
          <w:b/>
          <w:sz w:val="30"/>
          <w:szCs w:val="30"/>
          <w:lang w:val="en-US" w:eastAsia="zh-CN"/>
        </w:rPr>
        <w:t>2840雷电流监测模块modbus通信协议</w:t>
      </w:r>
    </w:p>
    <w:p w14:paraId="3DB30AC9">
      <w:pPr>
        <w:spacing w:line="440" w:lineRule="exact"/>
        <w:jc w:val="center"/>
        <w:rPr>
          <w:rFonts w:hint="default"/>
          <w:b/>
          <w:sz w:val="30"/>
          <w:szCs w:val="30"/>
          <w:lang w:val="en-US" w:eastAsia="zh-CN"/>
        </w:rPr>
      </w:pPr>
    </w:p>
    <w:p w14:paraId="38E79F5E">
      <w:pPr>
        <w:rPr>
          <w:rFonts w:hint="eastAsia"/>
          <w:sz w:val="24"/>
        </w:rPr>
      </w:pPr>
      <w:r>
        <w:rPr>
          <w:rFonts w:hint="eastAsia"/>
          <w:sz w:val="24"/>
        </w:rPr>
        <w:tab/>
      </w:r>
      <w:r>
        <w:rPr>
          <w:sz w:val="24"/>
        </w:rPr>
        <w:t>ETCR</w:t>
      </w:r>
      <w:r>
        <w:rPr>
          <w:rFonts w:hint="eastAsia"/>
          <w:sz w:val="24"/>
          <w:lang w:val="en-US" w:eastAsia="zh-CN"/>
        </w:rPr>
        <w:t>2840</w:t>
      </w:r>
      <w:bookmarkStart w:id="0" w:name="_GoBack"/>
      <w:bookmarkEnd w:id="0"/>
      <w:r>
        <w:rPr>
          <w:rFonts w:hint="eastAsia"/>
          <w:sz w:val="24"/>
        </w:rPr>
        <w:t>通讯协议采用标准MODBUS-RTU通讯协议。仪表作为从机。</w:t>
      </w:r>
    </w:p>
    <w:p w14:paraId="231E96CA">
      <w:pPr>
        <w:numPr>
          <w:ilvl w:val="0"/>
          <w:numId w:val="1"/>
        </w:numPr>
        <w:rPr>
          <w:rFonts w:hint="eastAsia"/>
          <w:sz w:val="24"/>
        </w:rPr>
      </w:pPr>
      <w:r>
        <w:rPr>
          <w:rFonts w:hint="eastAsia"/>
          <w:sz w:val="24"/>
        </w:rPr>
        <w:t>RTU消息帧基本定义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2"/>
        <w:gridCol w:w="1200"/>
        <w:gridCol w:w="1140"/>
        <w:gridCol w:w="1110"/>
        <w:gridCol w:w="1150"/>
        <w:gridCol w:w="1090"/>
        <w:gridCol w:w="1110"/>
        <w:gridCol w:w="1160"/>
      </w:tblGrid>
      <w:tr w14:paraId="1A990F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2" w:type="dxa"/>
            <w:noWrap w:val="0"/>
            <w:vAlign w:val="top"/>
          </w:tcPr>
          <w:p w14:paraId="06F66987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1200" w:type="dxa"/>
            <w:noWrap w:val="0"/>
            <w:vAlign w:val="top"/>
          </w:tcPr>
          <w:p w14:paraId="6775AA2D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140" w:type="dxa"/>
            <w:noWrap w:val="0"/>
            <w:vAlign w:val="top"/>
          </w:tcPr>
          <w:p w14:paraId="4853A733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110" w:type="dxa"/>
            <w:noWrap w:val="0"/>
            <w:vAlign w:val="top"/>
          </w:tcPr>
          <w:p w14:paraId="35DAB518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150" w:type="dxa"/>
            <w:noWrap w:val="0"/>
            <w:vAlign w:val="top"/>
          </w:tcPr>
          <w:p w14:paraId="6B054BAC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90" w:type="dxa"/>
            <w:noWrap w:val="0"/>
            <w:vAlign w:val="top"/>
          </w:tcPr>
          <w:p w14:paraId="72D64810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110" w:type="dxa"/>
            <w:noWrap w:val="0"/>
            <w:vAlign w:val="top"/>
          </w:tcPr>
          <w:p w14:paraId="4F236FC8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160" w:type="dxa"/>
            <w:noWrap w:val="0"/>
            <w:vAlign w:val="top"/>
          </w:tcPr>
          <w:p w14:paraId="7CC0F277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</w:tr>
      <w:tr w14:paraId="030D5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1222" w:type="dxa"/>
            <w:noWrap w:val="0"/>
            <w:vAlign w:val="top"/>
          </w:tcPr>
          <w:p w14:paraId="41C6D8BA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设备地址</w:t>
            </w:r>
          </w:p>
        </w:tc>
        <w:tc>
          <w:tcPr>
            <w:tcW w:w="1200" w:type="dxa"/>
            <w:noWrap w:val="0"/>
            <w:vAlign w:val="top"/>
          </w:tcPr>
          <w:p w14:paraId="358038B0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功能编码</w:t>
            </w:r>
          </w:p>
        </w:tc>
        <w:tc>
          <w:tcPr>
            <w:tcW w:w="1140" w:type="dxa"/>
            <w:noWrap w:val="0"/>
            <w:vAlign w:val="top"/>
          </w:tcPr>
          <w:p w14:paraId="65F2B767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地址1</w:t>
            </w:r>
          </w:p>
        </w:tc>
        <w:tc>
          <w:tcPr>
            <w:tcW w:w="1110" w:type="dxa"/>
            <w:noWrap w:val="0"/>
            <w:vAlign w:val="top"/>
          </w:tcPr>
          <w:p w14:paraId="1263DCB2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地址0</w:t>
            </w:r>
          </w:p>
        </w:tc>
        <w:tc>
          <w:tcPr>
            <w:tcW w:w="1150" w:type="dxa"/>
            <w:noWrap w:val="0"/>
            <w:vAlign w:val="top"/>
          </w:tcPr>
          <w:p w14:paraId="75E466DB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数据1</w:t>
            </w:r>
          </w:p>
        </w:tc>
        <w:tc>
          <w:tcPr>
            <w:tcW w:w="1090" w:type="dxa"/>
            <w:noWrap w:val="0"/>
            <w:vAlign w:val="top"/>
          </w:tcPr>
          <w:p w14:paraId="28BB343D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数据0</w:t>
            </w:r>
          </w:p>
        </w:tc>
        <w:tc>
          <w:tcPr>
            <w:tcW w:w="1110" w:type="dxa"/>
            <w:noWrap w:val="0"/>
            <w:vAlign w:val="top"/>
          </w:tcPr>
          <w:p w14:paraId="02C0808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CRC</w:t>
            </w:r>
          </w:p>
        </w:tc>
        <w:tc>
          <w:tcPr>
            <w:tcW w:w="1160" w:type="dxa"/>
            <w:noWrap w:val="0"/>
            <w:vAlign w:val="top"/>
          </w:tcPr>
          <w:p w14:paraId="17391273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CRC</w:t>
            </w:r>
          </w:p>
        </w:tc>
      </w:tr>
      <w:tr w14:paraId="7AD48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2" w:type="dxa"/>
            <w:noWrap w:val="0"/>
            <w:vAlign w:val="top"/>
          </w:tcPr>
          <w:p w14:paraId="57375BD6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8位字节</w:t>
            </w:r>
          </w:p>
        </w:tc>
        <w:tc>
          <w:tcPr>
            <w:tcW w:w="1200" w:type="dxa"/>
            <w:noWrap w:val="0"/>
            <w:vAlign w:val="top"/>
          </w:tcPr>
          <w:p w14:paraId="0AFBACE8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8位字节</w:t>
            </w:r>
          </w:p>
        </w:tc>
        <w:tc>
          <w:tcPr>
            <w:tcW w:w="1140" w:type="dxa"/>
            <w:noWrap w:val="0"/>
            <w:vAlign w:val="top"/>
          </w:tcPr>
          <w:p w14:paraId="61F2DFBA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8位字节</w:t>
            </w:r>
          </w:p>
        </w:tc>
        <w:tc>
          <w:tcPr>
            <w:tcW w:w="1110" w:type="dxa"/>
            <w:noWrap w:val="0"/>
            <w:vAlign w:val="top"/>
          </w:tcPr>
          <w:p w14:paraId="6B11BB20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8位字节</w:t>
            </w:r>
          </w:p>
        </w:tc>
        <w:tc>
          <w:tcPr>
            <w:tcW w:w="1150" w:type="dxa"/>
            <w:noWrap w:val="0"/>
            <w:vAlign w:val="top"/>
          </w:tcPr>
          <w:p w14:paraId="17436C26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8位字节</w:t>
            </w:r>
          </w:p>
        </w:tc>
        <w:tc>
          <w:tcPr>
            <w:tcW w:w="1090" w:type="dxa"/>
            <w:noWrap w:val="0"/>
            <w:vAlign w:val="top"/>
          </w:tcPr>
          <w:p w14:paraId="66AAE6E2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8位字节</w:t>
            </w:r>
          </w:p>
        </w:tc>
        <w:tc>
          <w:tcPr>
            <w:tcW w:w="1110" w:type="dxa"/>
            <w:noWrap w:val="0"/>
            <w:vAlign w:val="top"/>
          </w:tcPr>
          <w:p w14:paraId="3A25FD95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8位字节</w:t>
            </w:r>
          </w:p>
        </w:tc>
        <w:tc>
          <w:tcPr>
            <w:tcW w:w="1160" w:type="dxa"/>
            <w:noWrap w:val="0"/>
            <w:vAlign w:val="top"/>
          </w:tcPr>
          <w:p w14:paraId="0C68A83A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8位字节</w:t>
            </w:r>
          </w:p>
        </w:tc>
      </w:tr>
    </w:tbl>
    <w:p w14:paraId="2BC7695B">
      <w:pPr>
        <w:rPr>
          <w:rFonts w:hint="eastAsia"/>
          <w:sz w:val="24"/>
        </w:rPr>
      </w:pPr>
    </w:p>
    <w:p w14:paraId="3B5DFF91">
      <w:pPr>
        <w:rPr>
          <w:rFonts w:hint="eastAsia"/>
          <w:sz w:val="24"/>
        </w:rPr>
      </w:pPr>
    </w:p>
    <w:p w14:paraId="5E89D0EA">
      <w:pPr>
        <w:numPr>
          <w:ilvl w:val="0"/>
          <w:numId w:val="1"/>
        </w:numPr>
        <w:rPr>
          <w:rFonts w:hint="eastAsia"/>
          <w:sz w:val="24"/>
        </w:rPr>
      </w:pPr>
      <w:r>
        <w:rPr>
          <w:rFonts w:hint="eastAsia"/>
          <w:sz w:val="24"/>
        </w:rPr>
        <w:t>参数读命令</w:t>
      </w:r>
    </w:p>
    <w:p w14:paraId="7AE22CD9">
      <w:pPr>
        <w:numPr>
          <w:ilvl w:val="0"/>
          <w:numId w:val="2"/>
        </w:numPr>
        <w:rPr>
          <w:rFonts w:hint="eastAsia"/>
          <w:sz w:val="24"/>
        </w:rPr>
      </w:pPr>
      <w:r>
        <w:rPr>
          <w:rFonts w:hint="eastAsia"/>
          <w:sz w:val="24"/>
        </w:rPr>
        <w:t>主机读取、设置命令格式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2"/>
        <w:gridCol w:w="1485"/>
        <w:gridCol w:w="1023"/>
        <w:gridCol w:w="1162"/>
        <w:gridCol w:w="950"/>
        <w:gridCol w:w="1080"/>
        <w:gridCol w:w="1110"/>
        <w:gridCol w:w="1160"/>
      </w:tblGrid>
      <w:tr w14:paraId="6FC89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noWrap w:val="0"/>
            <w:vAlign w:val="top"/>
          </w:tcPr>
          <w:p w14:paraId="0D3EF560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1485" w:type="dxa"/>
            <w:noWrap w:val="0"/>
            <w:vAlign w:val="top"/>
          </w:tcPr>
          <w:p w14:paraId="250F6920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23" w:type="dxa"/>
            <w:noWrap w:val="0"/>
            <w:vAlign w:val="top"/>
          </w:tcPr>
          <w:p w14:paraId="08EEFE69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162" w:type="dxa"/>
            <w:noWrap w:val="0"/>
            <w:vAlign w:val="top"/>
          </w:tcPr>
          <w:p w14:paraId="720A8854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950" w:type="dxa"/>
            <w:noWrap w:val="0"/>
            <w:vAlign w:val="top"/>
          </w:tcPr>
          <w:p w14:paraId="06EF47E7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80" w:type="dxa"/>
            <w:noWrap w:val="0"/>
            <w:vAlign w:val="top"/>
          </w:tcPr>
          <w:p w14:paraId="4A09D86D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110" w:type="dxa"/>
            <w:noWrap w:val="0"/>
            <w:vAlign w:val="top"/>
          </w:tcPr>
          <w:p w14:paraId="183F5AB0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160" w:type="dxa"/>
            <w:noWrap w:val="0"/>
            <w:vAlign w:val="top"/>
          </w:tcPr>
          <w:p w14:paraId="2729CDA8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</w:tr>
      <w:tr w14:paraId="4BC3A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noWrap w:val="0"/>
            <w:vAlign w:val="top"/>
          </w:tcPr>
          <w:p w14:paraId="4604E072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设备地址</w:t>
            </w:r>
          </w:p>
        </w:tc>
        <w:tc>
          <w:tcPr>
            <w:tcW w:w="1485" w:type="dxa"/>
            <w:noWrap w:val="0"/>
            <w:vAlign w:val="top"/>
          </w:tcPr>
          <w:p w14:paraId="1CF87935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功能代码</w:t>
            </w:r>
          </w:p>
        </w:tc>
        <w:tc>
          <w:tcPr>
            <w:tcW w:w="2185" w:type="dxa"/>
            <w:gridSpan w:val="2"/>
            <w:noWrap w:val="0"/>
            <w:vAlign w:val="top"/>
          </w:tcPr>
          <w:p w14:paraId="53CF8D2E">
            <w:pPr>
              <w:spacing w:line="36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寄存器地址</w:t>
            </w:r>
          </w:p>
        </w:tc>
        <w:tc>
          <w:tcPr>
            <w:tcW w:w="2030" w:type="dxa"/>
            <w:gridSpan w:val="2"/>
            <w:noWrap w:val="0"/>
            <w:vAlign w:val="top"/>
          </w:tcPr>
          <w:p w14:paraId="454A9CD1">
            <w:pPr>
              <w:spacing w:line="36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寄存器个数</w:t>
            </w:r>
          </w:p>
        </w:tc>
        <w:tc>
          <w:tcPr>
            <w:tcW w:w="1110" w:type="dxa"/>
            <w:noWrap w:val="0"/>
            <w:vAlign w:val="top"/>
          </w:tcPr>
          <w:p w14:paraId="5064F659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CRC</w:t>
            </w:r>
          </w:p>
        </w:tc>
        <w:tc>
          <w:tcPr>
            <w:tcW w:w="1160" w:type="dxa"/>
            <w:noWrap w:val="0"/>
            <w:vAlign w:val="top"/>
          </w:tcPr>
          <w:p w14:paraId="772DB60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CRC</w:t>
            </w:r>
          </w:p>
        </w:tc>
      </w:tr>
      <w:tr w14:paraId="2CEC7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noWrap w:val="0"/>
            <w:vAlign w:val="top"/>
          </w:tcPr>
          <w:p w14:paraId="0B853DD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1~255</w:t>
            </w:r>
          </w:p>
        </w:tc>
        <w:tc>
          <w:tcPr>
            <w:tcW w:w="1485" w:type="dxa"/>
            <w:noWrap w:val="0"/>
            <w:vAlign w:val="top"/>
          </w:tcPr>
          <w:p w14:paraId="2FE33D22">
            <w:pPr>
              <w:spacing w:line="360" w:lineRule="auto"/>
              <w:ind w:firstLine="240" w:firstLineChars="100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0x04(读)</w:t>
            </w:r>
          </w:p>
        </w:tc>
        <w:tc>
          <w:tcPr>
            <w:tcW w:w="1023" w:type="dxa"/>
            <w:noWrap w:val="0"/>
            <w:vAlign w:val="top"/>
          </w:tcPr>
          <w:p w14:paraId="0F5EA9F2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00</w:t>
            </w:r>
          </w:p>
        </w:tc>
        <w:tc>
          <w:tcPr>
            <w:tcW w:w="1162" w:type="dxa"/>
            <w:noWrap w:val="0"/>
            <w:vAlign w:val="top"/>
          </w:tcPr>
          <w:p w14:paraId="06A38002">
            <w:pPr>
              <w:spacing w:line="36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C8-D0</w:t>
            </w:r>
          </w:p>
        </w:tc>
        <w:tc>
          <w:tcPr>
            <w:tcW w:w="950" w:type="dxa"/>
            <w:noWrap w:val="0"/>
            <w:vAlign w:val="top"/>
          </w:tcPr>
          <w:p w14:paraId="0AD7BD67">
            <w:pPr>
              <w:spacing w:line="36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00</w:t>
            </w:r>
          </w:p>
        </w:tc>
        <w:tc>
          <w:tcPr>
            <w:tcW w:w="1080" w:type="dxa"/>
            <w:noWrap w:val="0"/>
            <w:vAlign w:val="top"/>
          </w:tcPr>
          <w:p w14:paraId="1AE96FC8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XX</w:t>
            </w:r>
          </w:p>
        </w:tc>
        <w:tc>
          <w:tcPr>
            <w:tcW w:w="1110" w:type="dxa"/>
            <w:noWrap w:val="0"/>
            <w:vAlign w:val="top"/>
          </w:tcPr>
          <w:p w14:paraId="3639C313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XX</w:t>
            </w:r>
          </w:p>
        </w:tc>
        <w:tc>
          <w:tcPr>
            <w:tcW w:w="1160" w:type="dxa"/>
            <w:noWrap w:val="0"/>
            <w:vAlign w:val="top"/>
          </w:tcPr>
          <w:p w14:paraId="4C1E0957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XX</w:t>
            </w:r>
          </w:p>
        </w:tc>
      </w:tr>
    </w:tbl>
    <w:p w14:paraId="2B7ABEA0">
      <w:pPr>
        <w:numPr>
          <w:ilvl w:val="0"/>
          <w:numId w:val="0"/>
        </w:numPr>
        <w:rPr>
          <w:rFonts w:hint="eastAsia"/>
          <w:sz w:val="24"/>
        </w:rPr>
      </w:pPr>
    </w:p>
    <w:tbl>
      <w:tblPr>
        <w:tblStyle w:val="3"/>
        <w:tblW w:w="91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2"/>
        <w:gridCol w:w="1390"/>
        <w:gridCol w:w="764"/>
        <w:gridCol w:w="763"/>
        <w:gridCol w:w="777"/>
        <w:gridCol w:w="791"/>
        <w:gridCol w:w="1355"/>
        <w:gridCol w:w="991"/>
        <w:gridCol w:w="1077"/>
      </w:tblGrid>
      <w:tr w14:paraId="23895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noWrap w:val="0"/>
            <w:vAlign w:val="top"/>
          </w:tcPr>
          <w:p w14:paraId="43B88FE4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1390" w:type="dxa"/>
            <w:noWrap w:val="0"/>
            <w:vAlign w:val="top"/>
          </w:tcPr>
          <w:p w14:paraId="12B25F57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764" w:type="dxa"/>
            <w:noWrap w:val="0"/>
            <w:vAlign w:val="top"/>
          </w:tcPr>
          <w:p w14:paraId="6396FFDC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763" w:type="dxa"/>
            <w:noWrap w:val="0"/>
            <w:vAlign w:val="top"/>
          </w:tcPr>
          <w:p w14:paraId="042E0413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777" w:type="dxa"/>
            <w:noWrap w:val="0"/>
            <w:vAlign w:val="top"/>
          </w:tcPr>
          <w:p w14:paraId="63BBB895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791" w:type="dxa"/>
            <w:noWrap w:val="0"/>
            <w:vAlign w:val="top"/>
          </w:tcPr>
          <w:p w14:paraId="102FC9C1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355" w:type="dxa"/>
            <w:noWrap w:val="0"/>
            <w:vAlign w:val="top"/>
          </w:tcPr>
          <w:p w14:paraId="498A4920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991" w:type="dxa"/>
            <w:noWrap w:val="0"/>
            <w:vAlign w:val="top"/>
          </w:tcPr>
          <w:p w14:paraId="63DCCAEB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</w:t>
            </w:r>
          </w:p>
        </w:tc>
        <w:tc>
          <w:tcPr>
            <w:tcW w:w="1077" w:type="dxa"/>
            <w:shd w:val="clear" w:color="auto" w:fill="auto"/>
            <w:noWrap w:val="0"/>
            <w:vAlign w:val="top"/>
          </w:tcPr>
          <w:p w14:paraId="4E83C26C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8</w:t>
            </w:r>
          </w:p>
        </w:tc>
      </w:tr>
      <w:tr w14:paraId="7B39C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noWrap w:val="0"/>
            <w:vAlign w:val="top"/>
          </w:tcPr>
          <w:p w14:paraId="7C8596B3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设备地址</w:t>
            </w:r>
          </w:p>
        </w:tc>
        <w:tc>
          <w:tcPr>
            <w:tcW w:w="1390" w:type="dxa"/>
            <w:noWrap w:val="0"/>
            <w:vAlign w:val="top"/>
          </w:tcPr>
          <w:p w14:paraId="560E8EE9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功能代码</w:t>
            </w:r>
          </w:p>
        </w:tc>
        <w:tc>
          <w:tcPr>
            <w:tcW w:w="1527" w:type="dxa"/>
            <w:gridSpan w:val="2"/>
            <w:noWrap w:val="0"/>
            <w:vAlign w:val="top"/>
          </w:tcPr>
          <w:p w14:paraId="45379044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寄存器地址</w:t>
            </w:r>
          </w:p>
        </w:tc>
        <w:tc>
          <w:tcPr>
            <w:tcW w:w="1568" w:type="dxa"/>
            <w:gridSpan w:val="2"/>
            <w:noWrap w:val="0"/>
            <w:vAlign w:val="top"/>
          </w:tcPr>
          <w:p w14:paraId="6F044D81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寄存器个数</w:t>
            </w:r>
          </w:p>
        </w:tc>
        <w:tc>
          <w:tcPr>
            <w:tcW w:w="1355" w:type="dxa"/>
            <w:noWrap w:val="0"/>
            <w:vAlign w:val="top"/>
          </w:tcPr>
          <w:p w14:paraId="3AFFA913">
            <w:pPr>
              <w:spacing w:line="36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数据个数</w:t>
            </w:r>
          </w:p>
        </w:tc>
        <w:tc>
          <w:tcPr>
            <w:tcW w:w="991" w:type="dxa"/>
            <w:noWrap w:val="0"/>
            <w:vAlign w:val="top"/>
          </w:tcPr>
          <w:p w14:paraId="669197D0">
            <w:pPr>
              <w:spacing w:line="36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数据1</w:t>
            </w:r>
          </w:p>
        </w:tc>
        <w:tc>
          <w:tcPr>
            <w:tcW w:w="1077" w:type="dxa"/>
            <w:shd w:val="clear" w:color="auto" w:fill="auto"/>
            <w:noWrap w:val="0"/>
            <w:vAlign w:val="top"/>
          </w:tcPr>
          <w:p w14:paraId="69A177B7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数据2</w:t>
            </w:r>
          </w:p>
        </w:tc>
      </w:tr>
      <w:tr w14:paraId="265D1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noWrap w:val="0"/>
            <w:vAlign w:val="top"/>
          </w:tcPr>
          <w:p w14:paraId="60E06777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1~255</w:t>
            </w:r>
          </w:p>
        </w:tc>
        <w:tc>
          <w:tcPr>
            <w:tcW w:w="1390" w:type="dxa"/>
            <w:noWrap w:val="0"/>
            <w:vAlign w:val="top"/>
          </w:tcPr>
          <w:p w14:paraId="31C263DD">
            <w:pPr>
              <w:spacing w:line="360" w:lineRule="auto"/>
              <w:ind w:firstLine="240" w:firstLineChars="100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0x10(写)</w:t>
            </w:r>
          </w:p>
        </w:tc>
        <w:tc>
          <w:tcPr>
            <w:tcW w:w="764" w:type="dxa"/>
            <w:noWrap w:val="0"/>
            <w:vAlign w:val="top"/>
          </w:tcPr>
          <w:p w14:paraId="336DDFE0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00</w:t>
            </w:r>
          </w:p>
        </w:tc>
        <w:tc>
          <w:tcPr>
            <w:tcW w:w="763" w:type="dxa"/>
            <w:noWrap w:val="0"/>
            <w:vAlign w:val="top"/>
          </w:tcPr>
          <w:p w14:paraId="30BAB822">
            <w:pPr>
              <w:spacing w:line="36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XX</w:t>
            </w:r>
          </w:p>
        </w:tc>
        <w:tc>
          <w:tcPr>
            <w:tcW w:w="777" w:type="dxa"/>
            <w:noWrap w:val="0"/>
            <w:vAlign w:val="top"/>
          </w:tcPr>
          <w:p w14:paraId="1F09248A">
            <w:pPr>
              <w:spacing w:line="36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00</w:t>
            </w:r>
          </w:p>
        </w:tc>
        <w:tc>
          <w:tcPr>
            <w:tcW w:w="791" w:type="dxa"/>
            <w:noWrap w:val="0"/>
            <w:vAlign w:val="top"/>
          </w:tcPr>
          <w:p w14:paraId="6CF27BF9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XX</w:t>
            </w:r>
          </w:p>
        </w:tc>
        <w:tc>
          <w:tcPr>
            <w:tcW w:w="1355" w:type="dxa"/>
            <w:noWrap w:val="0"/>
            <w:vAlign w:val="top"/>
          </w:tcPr>
          <w:p w14:paraId="2AE14698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XX</w:t>
            </w:r>
          </w:p>
        </w:tc>
        <w:tc>
          <w:tcPr>
            <w:tcW w:w="991" w:type="dxa"/>
            <w:noWrap w:val="0"/>
            <w:vAlign w:val="top"/>
          </w:tcPr>
          <w:p w14:paraId="74EF5C5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XX</w:t>
            </w:r>
          </w:p>
        </w:tc>
        <w:tc>
          <w:tcPr>
            <w:tcW w:w="1077" w:type="dxa"/>
            <w:shd w:val="clear" w:color="auto" w:fill="auto"/>
            <w:noWrap w:val="0"/>
            <w:vAlign w:val="top"/>
          </w:tcPr>
          <w:p w14:paraId="32BD8F55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XX</w:t>
            </w:r>
          </w:p>
        </w:tc>
      </w:tr>
      <w:tr w14:paraId="33BB4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7"/>
          <w:wAfter w:w="6518" w:type="dxa"/>
        </w:trPr>
        <w:tc>
          <w:tcPr>
            <w:tcW w:w="1212" w:type="dxa"/>
            <w:noWrap w:val="0"/>
            <w:vAlign w:val="top"/>
          </w:tcPr>
          <w:p w14:paraId="03E157AE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9</w:t>
            </w:r>
          </w:p>
        </w:tc>
        <w:tc>
          <w:tcPr>
            <w:tcW w:w="1390" w:type="dxa"/>
            <w:shd w:val="clear" w:color="auto" w:fill="auto"/>
            <w:noWrap w:val="0"/>
            <w:vAlign w:val="top"/>
          </w:tcPr>
          <w:p w14:paraId="007B9DC3">
            <w:pPr>
              <w:spacing w:line="36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</w:tr>
      <w:tr w14:paraId="0D0A4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7"/>
          <w:wAfter w:w="6518" w:type="dxa"/>
        </w:trPr>
        <w:tc>
          <w:tcPr>
            <w:tcW w:w="1212" w:type="dxa"/>
            <w:noWrap w:val="0"/>
            <w:vAlign w:val="top"/>
          </w:tcPr>
          <w:p w14:paraId="64CDA6E4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CRC</w:t>
            </w:r>
          </w:p>
        </w:tc>
        <w:tc>
          <w:tcPr>
            <w:tcW w:w="1390" w:type="dxa"/>
            <w:shd w:val="clear" w:color="auto" w:fill="auto"/>
            <w:noWrap w:val="0"/>
            <w:vAlign w:val="top"/>
          </w:tcPr>
          <w:p w14:paraId="2ADF24EE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CRC</w:t>
            </w:r>
          </w:p>
        </w:tc>
      </w:tr>
      <w:tr w14:paraId="08B233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7"/>
          <w:wAfter w:w="6518" w:type="dxa"/>
        </w:trPr>
        <w:tc>
          <w:tcPr>
            <w:tcW w:w="1212" w:type="dxa"/>
            <w:noWrap w:val="0"/>
            <w:vAlign w:val="top"/>
          </w:tcPr>
          <w:p w14:paraId="5280651A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XX</w:t>
            </w:r>
          </w:p>
        </w:tc>
        <w:tc>
          <w:tcPr>
            <w:tcW w:w="1390" w:type="dxa"/>
            <w:shd w:val="clear" w:color="auto" w:fill="auto"/>
            <w:noWrap w:val="0"/>
            <w:vAlign w:val="top"/>
          </w:tcPr>
          <w:p w14:paraId="31600238">
            <w:pPr>
              <w:spacing w:line="36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XX</w:t>
            </w:r>
          </w:p>
        </w:tc>
      </w:tr>
    </w:tbl>
    <w:p w14:paraId="46AE7D77">
      <w:pPr>
        <w:numPr>
          <w:ilvl w:val="0"/>
          <w:numId w:val="0"/>
        </w:numPr>
        <w:rPr>
          <w:rFonts w:hint="eastAsia"/>
          <w:sz w:val="24"/>
        </w:rPr>
      </w:pPr>
    </w:p>
    <w:p w14:paraId="4ADB3FC4">
      <w:pPr>
        <w:numPr>
          <w:ilvl w:val="0"/>
          <w:numId w:val="2"/>
        </w:numPr>
        <w:rPr>
          <w:rFonts w:hint="eastAsia"/>
          <w:sz w:val="24"/>
        </w:rPr>
      </w:pPr>
      <w:r>
        <w:rPr>
          <w:rFonts w:hint="eastAsia"/>
          <w:sz w:val="24"/>
        </w:rPr>
        <w:t>从机数据回应格式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2"/>
        <w:gridCol w:w="1220"/>
        <w:gridCol w:w="1246"/>
        <w:gridCol w:w="913"/>
        <w:gridCol w:w="1000"/>
        <w:gridCol w:w="1321"/>
        <w:gridCol w:w="1100"/>
      </w:tblGrid>
      <w:tr w14:paraId="6B8AD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noWrap w:val="0"/>
            <w:vAlign w:val="top"/>
          </w:tcPr>
          <w:p w14:paraId="16BDE0D1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1220" w:type="dxa"/>
            <w:noWrap w:val="0"/>
            <w:vAlign w:val="top"/>
          </w:tcPr>
          <w:p w14:paraId="24E042C3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246" w:type="dxa"/>
            <w:noWrap w:val="0"/>
            <w:vAlign w:val="top"/>
          </w:tcPr>
          <w:p w14:paraId="0ECE535B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13" w:type="dxa"/>
            <w:noWrap w:val="0"/>
            <w:vAlign w:val="top"/>
          </w:tcPr>
          <w:p w14:paraId="3C18FCDB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00" w:type="dxa"/>
            <w:noWrap w:val="0"/>
            <w:vAlign w:val="top"/>
          </w:tcPr>
          <w:p w14:paraId="39D392C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321" w:type="dxa"/>
            <w:noWrap w:val="0"/>
            <w:vAlign w:val="top"/>
          </w:tcPr>
          <w:p w14:paraId="44F0938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100" w:type="dxa"/>
            <w:noWrap w:val="0"/>
            <w:vAlign w:val="top"/>
          </w:tcPr>
          <w:p w14:paraId="64B2A36D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</w:tr>
      <w:tr w14:paraId="6109F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noWrap w:val="0"/>
            <w:vAlign w:val="top"/>
          </w:tcPr>
          <w:p w14:paraId="2CEEFF85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设备地址</w:t>
            </w:r>
          </w:p>
        </w:tc>
        <w:tc>
          <w:tcPr>
            <w:tcW w:w="1220" w:type="dxa"/>
            <w:noWrap w:val="0"/>
            <w:vAlign w:val="top"/>
          </w:tcPr>
          <w:p w14:paraId="72AB5FD8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功能代码</w:t>
            </w:r>
          </w:p>
        </w:tc>
        <w:tc>
          <w:tcPr>
            <w:tcW w:w="1246" w:type="dxa"/>
            <w:noWrap w:val="0"/>
            <w:vAlign w:val="top"/>
          </w:tcPr>
          <w:p w14:paraId="45A00ECC">
            <w:pPr>
              <w:spacing w:line="360" w:lineRule="auto"/>
              <w:jc w:val="center"/>
              <w:rPr>
                <w:rFonts w:hint="default"/>
                <w:sz w:val="24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数据个数</w:t>
            </w:r>
          </w:p>
        </w:tc>
        <w:tc>
          <w:tcPr>
            <w:tcW w:w="913" w:type="dxa"/>
            <w:noWrap w:val="0"/>
            <w:vAlign w:val="top"/>
          </w:tcPr>
          <w:p w14:paraId="4E7718BB">
            <w:pPr>
              <w:spacing w:line="360" w:lineRule="auto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数据1</w:t>
            </w:r>
          </w:p>
        </w:tc>
        <w:tc>
          <w:tcPr>
            <w:tcW w:w="1000" w:type="dxa"/>
            <w:noWrap w:val="0"/>
            <w:vAlign w:val="top"/>
          </w:tcPr>
          <w:p w14:paraId="640B7E9E">
            <w:pPr>
              <w:spacing w:line="360" w:lineRule="auto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数据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321" w:type="dxa"/>
            <w:noWrap w:val="0"/>
            <w:vAlign w:val="top"/>
          </w:tcPr>
          <w:p w14:paraId="5A6FD63F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CRC</w:t>
            </w:r>
          </w:p>
        </w:tc>
        <w:tc>
          <w:tcPr>
            <w:tcW w:w="1100" w:type="dxa"/>
            <w:noWrap w:val="0"/>
            <w:vAlign w:val="top"/>
          </w:tcPr>
          <w:p w14:paraId="539133CD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CRC</w:t>
            </w:r>
          </w:p>
        </w:tc>
      </w:tr>
      <w:tr w14:paraId="5F91B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noWrap w:val="0"/>
            <w:vAlign w:val="top"/>
          </w:tcPr>
          <w:p w14:paraId="3C2EF029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1~255</w:t>
            </w:r>
          </w:p>
        </w:tc>
        <w:tc>
          <w:tcPr>
            <w:tcW w:w="1220" w:type="dxa"/>
            <w:noWrap w:val="0"/>
            <w:vAlign w:val="top"/>
          </w:tcPr>
          <w:p w14:paraId="79B13CF6">
            <w:pPr>
              <w:spacing w:line="36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0x</w:t>
            </w:r>
            <w:r>
              <w:rPr>
                <w:rFonts w:hint="eastAsia"/>
                <w:sz w:val="24"/>
              </w:rPr>
              <w:t>0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246" w:type="dxa"/>
            <w:noWrap w:val="0"/>
            <w:vAlign w:val="top"/>
          </w:tcPr>
          <w:p w14:paraId="055C5E6E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00</w:t>
            </w:r>
          </w:p>
        </w:tc>
        <w:tc>
          <w:tcPr>
            <w:tcW w:w="913" w:type="dxa"/>
            <w:noWrap w:val="0"/>
            <w:vAlign w:val="top"/>
          </w:tcPr>
          <w:p w14:paraId="540582E9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XX</w:t>
            </w:r>
          </w:p>
        </w:tc>
        <w:tc>
          <w:tcPr>
            <w:tcW w:w="1000" w:type="dxa"/>
            <w:noWrap w:val="0"/>
            <w:vAlign w:val="top"/>
          </w:tcPr>
          <w:p w14:paraId="36169B7C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XX</w:t>
            </w:r>
          </w:p>
        </w:tc>
        <w:tc>
          <w:tcPr>
            <w:tcW w:w="1321" w:type="dxa"/>
            <w:noWrap w:val="0"/>
            <w:vAlign w:val="top"/>
          </w:tcPr>
          <w:p w14:paraId="39F64D42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XX</w:t>
            </w:r>
          </w:p>
        </w:tc>
        <w:tc>
          <w:tcPr>
            <w:tcW w:w="1100" w:type="dxa"/>
            <w:noWrap w:val="0"/>
            <w:vAlign w:val="top"/>
          </w:tcPr>
          <w:p w14:paraId="46A9BE05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XX</w:t>
            </w:r>
          </w:p>
        </w:tc>
      </w:tr>
    </w:tbl>
    <w:p w14:paraId="1831D4C4">
      <w:pPr>
        <w:rPr>
          <w:rFonts w:hint="eastAsia"/>
          <w:sz w:val="24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2"/>
        <w:gridCol w:w="1210"/>
        <w:gridCol w:w="1094"/>
        <w:gridCol w:w="1175"/>
        <w:gridCol w:w="1112"/>
        <w:gridCol w:w="1113"/>
        <w:gridCol w:w="1100"/>
        <w:gridCol w:w="1087"/>
      </w:tblGrid>
      <w:tr w14:paraId="0FDD5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noWrap w:val="0"/>
            <w:vAlign w:val="top"/>
          </w:tcPr>
          <w:p w14:paraId="211DB729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1210" w:type="dxa"/>
            <w:noWrap w:val="0"/>
            <w:vAlign w:val="top"/>
          </w:tcPr>
          <w:p w14:paraId="3517D532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94" w:type="dxa"/>
            <w:noWrap w:val="0"/>
            <w:vAlign w:val="top"/>
          </w:tcPr>
          <w:p w14:paraId="053075E5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175" w:type="dxa"/>
            <w:noWrap w:val="0"/>
            <w:vAlign w:val="top"/>
          </w:tcPr>
          <w:p w14:paraId="43111527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112" w:type="dxa"/>
            <w:noWrap w:val="0"/>
            <w:vAlign w:val="top"/>
          </w:tcPr>
          <w:p w14:paraId="200053C6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113" w:type="dxa"/>
            <w:noWrap w:val="0"/>
            <w:vAlign w:val="top"/>
          </w:tcPr>
          <w:p w14:paraId="628E7CB9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100" w:type="dxa"/>
            <w:noWrap w:val="0"/>
            <w:vAlign w:val="top"/>
          </w:tcPr>
          <w:p w14:paraId="1B5F9CDC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87" w:type="dxa"/>
            <w:noWrap w:val="0"/>
            <w:vAlign w:val="top"/>
          </w:tcPr>
          <w:p w14:paraId="085CE132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</w:tr>
      <w:tr w14:paraId="0810F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noWrap w:val="0"/>
            <w:vAlign w:val="top"/>
          </w:tcPr>
          <w:p w14:paraId="42CFE4C6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设备地址</w:t>
            </w:r>
          </w:p>
        </w:tc>
        <w:tc>
          <w:tcPr>
            <w:tcW w:w="1210" w:type="dxa"/>
            <w:noWrap w:val="0"/>
            <w:vAlign w:val="top"/>
          </w:tcPr>
          <w:p w14:paraId="7448FFAA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功能代码</w:t>
            </w:r>
          </w:p>
        </w:tc>
        <w:tc>
          <w:tcPr>
            <w:tcW w:w="2269" w:type="dxa"/>
            <w:gridSpan w:val="2"/>
            <w:noWrap w:val="0"/>
            <w:vAlign w:val="top"/>
          </w:tcPr>
          <w:p w14:paraId="3D935C93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寄存器地址</w:t>
            </w:r>
          </w:p>
        </w:tc>
        <w:tc>
          <w:tcPr>
            <w:tcW w:w="2225" w:type="dxa"/>
            <w:gridSpan w:val="2"/>
            <w:noWrap w:val="0"/>
            <w:vAlign w:val="top"/>
          </w:tcPr>
          <w:p w14:paraId="06D5D154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寄存器个数</w:t>
            </w:r>
          </w:p>
        </w:tc>
        <w:tc>
          <w:tcPr>
            <w:tcW w:w="1100" w:type="dxa"/>
            <w:noWrap w:val="0"/>
            <w:vAlign w:val="top"/>
          </w:tcPr>
          <w:p w14:paraId="38EF361D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CRC</w:t>
            </w:r>
          </w:p>
        </w:tc>
        <w:tc>
          <w:tcPr>
            <w:tcW w:w="1087" w:type="dxa"/>
            <w:noWrap w:val="0"/>
            <w:vAlign w:val="top"/>
          </w:tcPr>
          <w:p w14:paraId="2EA543A4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CRC</w:t>
            </w:r>
          </w:p>
        </w:tc>
      </w:tr>
      <w:tr w14:paraId="78173C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noWrap w:val="0"/>
            <w:vAlign w:val="top"/>
          </w:tcPr>
          <w:p w14:paraId="3EB7749A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1~255</w:t>
            </w:r>
          </w:p>
        </w:tc>
        <w:tc>
          <w:tcPr>
            <w:tcW w:w="1210" w:type="dxa"/>
            <w:noWrap w:val="0"/>
            <w:vAlign w:val="top"/>
          </w:tcPr>
          <w:p w14:paraId="7498994F">
            <w:pPr>
              <w:spacing w:line="360" w:lineRule="auto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0x10</w:t>
            </w:r>
          </w:p>
        </w:tc>
        <w:tc>
          <w:tcPr>
            <w:tcW w:w="1094" w:type="dxa"/>
            <w:noWrap w:val="0"/>
            <w:vAlign w:val="top"/>
          </w:tcPr>
          <w:p w14:paraId="73549D8D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00</w:t>
            </w:r>
          </w:p>
        </w:tc>
        <w:tc>
          <w:tcPr>
            <w:tcW w:w="1175" w:type="dxa"/>
            <w:noWrap w:val="0"/>
            <w:vAlign w:val="top"/>
          </w:tcPr>
          <w:p w14:paraId="228F6506">
            <w:pPr>
              <w:spacing w:line="360" w:lineRule="auto"/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XX</w:t>
            </w:r>
          </w:p>
        </w:tc>
        <w:tc>
          <w:tcPr>
            <w:tcW w:w="1112" w:type="dxa"/>
            <w:noWrap w:val="0"/>
            <w:vAlign w:val="top"/>
          </w:tcPr>
          <w:p w14:paraId="0E0D84A6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XX</w:t>
            </w:r>
          </w:p>
        </w:tc>
        <w:tc>
          <w:tcPr>
            <w:tcW w:w="1113" w:type="dxa"/>
            <w:noWrap w:val="0"/>
            <w:vAlign w:val="top"/>
          </w:tcPr>
          <w:p w14:paraId="1AD2894A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XX</w:t>
            </w:r>
          </w:p>
        </w:tc>
        <w:tc>
          <w:tcPr>
            <w:tcW w:w="1100" w:type="dxa"/>
            <w:noWrap w:val="0"/>
            <w:vAlign w:val="top"/>
          </w:tcPr>
          <w:p w14:paraId="5187C528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XX</w:t>
            </w:r>
          </w:p>
        </w:tc>
        <w:tc>
          <w:tcPr>
            <w:tcW w:w="1087" w:type="dxa"/>
            <w:noWrap w:val="0"/>
            <w:vAlign w:val="top"/>
          </w:tcPr>
          <w:p w14:paraId="329E6533"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XX</w:t>
            </w:r>
          </w:p>
        </w:tc>
      </w:tr>
    </w:tbl>
    <w:p w14:paraId="2D0874DC">
      <w:pPr>
        <w:rPr>
          <w:rFonts w:hint="eastAsia"/>
          <w:sz w:val="24"/>
        </w:rPr>
      </w:pPr>
    </w:p>
    <w:p w14:paraId="443061CD">
      <w:pPr>
        <w:rPr>
          <w:rFonts w:hint="eastAsia"/>
          <w:sz w:val="24"/>
        </w:rPr>
      </w:pPr>
    </w:p>
    <w:p w14:paraId="0539C1D6">
      <w:pPr>
        <w:rPr>
          <w:rFonts w:hint="eastAsia"/>
          <w:sz w:val="24"/>
        </w:rPr>
      </w:pPr>
      <w:r>
        <w:rPr>
          <w:rFonts w:hint="eastAsia"/>
          <w:sz w:val="24"/>
        </w:rPr>
        <w:t>注意事项：</w:t>
      </w:r>
    </w:p>
    <w:p w14:paraId="4C658353">
      <w:pPr>
        <w:numPr>
          <w:ilvl w:val="1"/>
          <w:numId w:val="1"/>
        </w:numPr>
        <w:rPr>
          <w:rFonts w:hint="eastAsia"/>
          <w:sz w:val="24"/>
        </w:rPr>
      </w:pPr>
      <w:r>
        <w:rPr>
          <w:rFonts w:hint="eastAsia"/>
          <w:sz w:val="24"/>
        </w:rPr>
        <w:t>波特率为9600bps 数据位为8位 停止位为1位 无校验位。</w:t>
      </w:r>
    </w:p>
    <w:p w14:paraId="2C4D6D11">
      <w:pPr>
        <w:numPr>
          <w:ilvl w:val="1"/>
          <w:numId w:val="1"/>
        </w:numPr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正式使用时</w:t>
      </w:r>
      <w:r>
        <w:rPr>
          <w:rFonts w:hint="eastAsia"/>
          <w:sz w:val="24"/>
        </w:rPr>
        <w:t>不允许对从机设置为地址0。</w:t>
      </w:r>
    </w:p>
    <w:p w14:paraId="3B3F1558">
      <w:pPr>
        <w:rPr>
          <w:rFonts w:hint="eastAsia"/>
          <w:sz w:val="24"/>
        </w:rPr>
      </w:pPr>
    </w:p>
    <w:p w14:paraId="2661D57C">
      <w:pPr>
        <w:rPr>
          <w:rFonts w:hint="eastAsia"/>
          <w:sz w:val="24"/>
          <w:lang w:val="en-US" w:eastAsia="zh-CN"/>
        </w:rPr>
      </w:pPr>
    </w:p>
    <w:p w14:paraId="693FF752">
      <w:pPr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读寄存器指令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1391"/>
        <w:gridCol w:w="1538"/>
        <w:gridCol w:w="1649"/>
        <w:gridCol w:w="4013"/>
      </w:tblGrid>
      <w:tr w14:paraId="5F858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noWrap w:val="0"/>
            <w:vAlign w:val="center"/>
          </w:tcPr>
          <w:p w14:paraId="3A26216B">
            <w:pPr>
              <w:jc w:val="center"/>
              <w:rPr>
                <w:rFonts w:hint="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指令</w:t>
            </w:r>
          </w:p>
        </w:tc>
        <w:tc>
          <w:tcPr>
            <w:tcW w:w="1391" w:type="dxa"/>
            <w:noWrap w:val="0"/>
            <w:vAlign w:val="center"/>
          </w:tcPr>
          <w:p w14:paraId="28409B00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读写属性</w:t>
            </w:r>
          </w:p>
          <w:p w14:paraId="209C4D2F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0x0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4</w:t>
            </w:r>
            <w:r>
              <w:rPr>
                <w:rFonts w:hint="eastAsia"/>
                <w:color w:val="000000"/>
                <w:sz w:val="24"/>
              </w:rPr>
              <w:t>-读</w:t>
            </w:r>
          </w:p>
        </w:tc>
        <w:tc>
          <w:tcPr>
            <w:tcW w:w="1538" w:type="dxa"/>
            <w:noWrap w:val="0"/>
            <w:vAlign w:val="center"/>
          </w:tcPr>
          <w:p w14:paraId="11965869">
            <w:pPr>
              <w:jc w:val="center"/>
              <w:rPr>
                <w:rFonts w:hint="default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寄存器个数</w:t>
            </w:r>
          </w:p>
        </w:tc>
        <w:tc>
          <w:tcPr>
            <w:tcW w:w="1649" w:type="dxa"/>
            <w:noWrap w:val="0"/>
            <w:vAlign w:val="center"/>
          </w:tcPr>
          <w:p w14:paraId="6C5F03F4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数据范围</w:t>
            </w:r>
          </w:p>
        </w:tc>
        <w:tc>
          <w:tcPr>
            <w:tcW w:w="4013" w:type="dxa"/>
            <w:noWrap w:val="0"/>
            <w:vAlign w:val="center"/>
          </w:tcPr>
          <w:p w14:paraId="740F2EC1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功能介绍</w:t>
            </w:r>
          </w:p>
        </w:tc>
      </w:tr>
      <w:tr w14:paraId="093BB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198" w:type="dxa"/>
            <w:noWrap w:val="0"/>
            <w:vAlign w:val="center"/>
          </w:tcPr>
          <w:p w14:paraId="6BFACBED">
            <w:pPr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0x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C8</w:t>
            </w:r>
          </w:p>
        </w:tc>
        <w:tc>
          <w:tcPr>
            <w:tcW w:w="1391" w:type="dxa"/>
            <w:noWrap w:val="0"/>
            <w:vAlign w:val="center"/>
          </w:tcPr>
          <w:p w14:paraId="3EFD2DD7">
            <w:pPr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0x04</w:t>
            </w:r>
          </w:p>
        </w:tc>
        <w:tc>
          <w:tcPr>
            <w:tcW w:w="1538" w:type="dxa"/>
            <w:noWrap w:val="0"/>
            <w:vAlign w:val="center"/>
          </w:tcPr>
          <w:p w14:paraId="7C143C40">
            <w:pPr>
              <w:jc w:val="center"/>
              <w:rPr>
                <w:rFonts w:hint="default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3</w:t>
            </w:r>
          </w:p>
        </w:tc>
        <w:tc>
          <w:tcPr>
            <w:tcW w:w="1649" w:type="dxa"/>
            <w:noWrap w:val="0"/>
            <w:vAlign w:val="center"/>
          </w:tcPr>
          <w:p w14:paraId="6025EBF7">
            <w:pPr>
              <w:jc w:val="center"/>
              <w:rPr>
                <w:rFonts w:hint="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0x00000000</w:t>
            </w:r>
          </w:p>
          <w:p w14:paraId="61E7006A">
            <w:pPr>
              <w:jc w:val="center"/>
              <w:rPr>
                <w:rFonts w:hint="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-</w:t>
            </w:r>
          </w:p>
          <w:p w14:paraId="31B416E3">
            <w:pPr>
              <w:jc w:val="center"/>
              <w:rPr>
                <w:rFonts w:hint="default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0xFFFFFFFF</w:t>
            </w:r>
          </w:p>
        </w:tc>
        <w:tc>
          <w:tcPr>
            <w:tcW w:w="4013" w:type="dxa"/>
            <w:noWrap w:val="0"/>
            <w:vAlign w:val="top"/>
          </w:tcPr>
          <w:p w14:paraId="1FFC8432">
            <w:pPr>
              <w:jc w:val="both"/>
              <w:rPr>
                <w:rFonts w:hint="eastAsia" w:ascii="宋体" w:hAnsi="宋体" w:cs="Times New Roman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浪涌告警时间</w:t>
            </w:r>
            <w:r>
              <w:rPr>
                <w:rFonts w:hint="eastAsia" w:ascii="宋体" w:hAnsi="宋体" w:cs="Times New Roman"/>
                <w:szCs w:val="21"/>
                <w:lang w:eastAsia="zh-CN"/>
              </w:rPr>
              <w:t>。</w:t>
            </w:r>
          </w:p>
          <w:p w14:paraId="28B92CCF">
            <w:pPr>
              <w:jc w:val="both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例如0x</w:t>
            </w:r>
            <w:r>
              <w:rPr>
                <w:rFonts w:ascii="宋体" w:hAnsi="宋体" w:eastAsia="宋体" w:cs="Times New Roman"/>
                <w:szCs w:val="21"/>
              </w:rPr>
              <w:t>18 0x07 0x02 0x11 0x0B 0x2C</w:t>
            </w:r>
            <w:r>
              <w:rPr>
                <w:rFonts w:hint="eastAsia" w:ascii="宋体" w:hAnsi="宋体" w:eastAsia="宋体" w:cs="Times New Roman"/>
                <w:szCs w:val="21"/>
              </w:rPr>
              <w:t>，表示浪涌告警记录发送时间是2</w:t>
            </w:r>
            <w:r>
              <w:rPr>
                <w:rFonts w:ascii="宋体" w:hAnsi="宋体" w:eastAsia="宋体" w:cs="Times New Roman"/>
                <w:szCs w:val="21"/>
              </w:rPr>
              <w:t>4</w:t>
            </w:r>
            <w:r>
              <w:rPr>
                <w:rFonts w:hint="eastAsia" w:ascii="宋体" w:hAnsi="宋体" w:eastAsia="宋体" w:cs="Times New Roman"/>
                <w:szCs w:val="21"/>
              </w:rPr>
              <w:t>年0</w:t>
            </w:r>
            <w:r>
              <w:rPr>
                <w:rFonts w:ascii="宋体" w:hAnsi="宋体" w:eastAsia="宋体" w:cs="Times New Roman"/>
                <w:szCs w:val="21"/>
              </w:rPr>
              <w:t>7</w:t>
            </w:r>
            <w:r>
              <w:rPr>
                <w:rFonts w:hint="eastAsia" w:ascii="宋体" w:hAnsi="宋体" w:eastAsia="宋体" w:cs="Times New Roman"/>
                <w:szCs w:val="21"/>
              </w:rPr>
              <w:t>月0</w:t>
            </w:r>
            <w:r>
              <w:rPr>
                <w:rFonts w:ascii="宋体" w:hAnsi="宋体" w:eastAsia="宋体" w:cs="Times New Roman"/>
                <w:szCs w:val="21"/>
              </w:rPr>
              <w:t>2</w:t>
            </w:r>
            <w:r>
              <w:rPr>
                <w:rFonts w:hint="eastAsia" w:ascii="宋体" w:hAnsi="宋体" w:eastAsia="宋体" w:cs="Times New Roman"/>
                <w:szCs w:val="21"/>
              </w:rPr>
              <w:t>日1</w:t>
            </w:r>
            <w:r>
              <w:rPr>
                <w:rFonts w:ascii="宋体" w:hAnsi="宋体" w:eastAsia="宋体" w:cs="Times New Roman"/>
                <w:szCs w:val="21"/>
              </w:rPr>
              <w:t>7</w:t>
            </w:r>
            <w:r>
              <w:rPr>
                <w:rFonts w:hint="eastAsia" w:ascii="宋体" w:hAnsi="宋体" w:eastAsia="宋体" w:cs="Times New Roman"/>
                <w:szCs w:val="21"/>
              </w:rPr>
              <w:t>时1</w:t>
            </w:r>
            <w:r>
              <w:rPr>
                <w:rFonts w:ascii="宋体" w:hAnsi="宋体" w:eastAsia="宋体" w:cs="Times New Roman"/>
                <w:szCs w:val="21"/>
              </w:rPr>
              <w:t>1</w:t>
            </w:r>
            <w:r>
              <w:rPr>
                <w:rFonts w:hint="eastAsia" w:ascii="宋体" w:hAnsi="宋体" w:eastAsia="宋体" w:cs="Times New Roman"/>
                <w:szCs w:val="21"/>
              </w:rPr>
              <w:t>分</w:t>
            </w:r>
            <w:r>
              <w:rPr>
                <w:rFonts w:ascii="宋体" w:hAnsi="宋体" w:eastAsia="宋体" w:cs="Times New Roman"/>
                <w:szCs w:val="21"/>
              </w:rPr>
              <w:t>44</w:t>
            </w:r>
            <w:r>
              <w:rPr>
                <w:rFonts w:hint="eastAsia" w:ascii="宋体" w:hAnsi="宋体" w:eastAsia="宋体" w:cs="Times New Roman"/>
                <w:szCs w:val="21"/>
              </w:rPr>
              <w:t>秒；存放格式：由低地址向高地址，将年月日时分秒按字节序连续存放，全0表示无浪涌告警数据。</w:t>
            </w:r>
          </w:p>
          <w:p w14:paraId="53E1D0CC">
            <w:pPr>
              <w:jc w:val="both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数据类型：有符号32位。</w:t>
            </w:r>
          </w:p>
        </w:tc>
      </w:tr>
      <w:tr w14:paraId="69825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</w:trPr>
        <w:tc>
          <w:tcPr>
            <w:tcW w:w="1198" w:type="dxa"/>
            <w:noWrap w:val="0"/>
            <w:vAlign w:val="center"/>
          </w:tcPr>
          <w:p w14:paraId="2C2846F7">
            <w:pPr>
              <w:jc w:val="center"/>
              <w:rPr>
                <w:rFonts w:hint="default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</w:rPr>
              <w:t>0x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CB</w:t>
            </w:r>
          </w:p>
        </w:tc>
        <w:tc>
          <w:tcPr>
            <w:tcW w:w="1391" w:type="dxa"/>
            <w:noWrap w:val="0"/>
            <w:vAlign w:val="center"/>
          </w:tcPr>
          <w:p w14:paraId="224821DA">
            <w:pPr>
              <w:jc w:val="center"/>
              <w:rPr>
                <w:rFonts w:hint="default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0x04</w:t>
            </w:r>
          </w:p>
        </w:tc>
        <w:tc>
          <w:tcPr>
            <w:tcW w:w="1538" w:type="dxa"/>
            <w:noWrap w:val="0"/>
            <w:vAlign w:val="center"/>
          </w:tcPr>
          <w:p w14:paraId="08628ABA">
            <w:pPr>
              <w:jc w:val="center"/>
              <w:rPr>
                <w:rFonts w:hint="default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2</w:t>
            </w:r>
          </w:p>
        </w:tc>
        <w:tc>
          <w:tcPr>
            <w:tcW w:w="1649" w:type="dxa"/>
            <w:noWrap w:val="0"/>
            <w:vAlign w:val="center"/>
          </w:tcPr>
          <w:p w14:paraId="56877BFD">
            <w:pPr>
              <w:jc w:val="center"/>
              <w:rPr>
                <w:rFonts w:hint="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0x00000000</w:t>
            </w:r>
          </w:p>
          <w:p w14:paraId="69F8A0AF">
            <w:pPr>
              <w:jc w:val="center"/>
              <w:rPr>
                <w:rFonts w:hint="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-</w:t>
            </w:r>
          </w:p>
          <w:p w14:paraId="7D2084D7">
            <w:pPr>
              <w:jc w:val="center"/>
              <w:rPr>
                <w:rFonts w:hint="default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0xFFFFFFFF</w:t>
            </w:r>
          </w:p>
        </w:tc>
        <w:tc>
          <w:tcPr>
            <w:tcW w:w="4013" w:type="dxa"/>
            <w:noWrap w:val="0"/>
            <w:vAlign w:val="top"/>
          </w:tcPr>
          <w:p w14:paraId="0D99A5C2">
            <w:pPr>
              <w:jc w:val="both"/>
              <w:rPr>
                <w:rFonts w:hint="eastAsia" w:ascii="宋体" w:hAnsi="宋体" w:eastAsia="宋体" w:cs="Times New Roman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浪涌告警次数</w:t>
            </w:r>
            <w:r>
              <w:rPr>
                <w:rFonts w:hint="eastAsia" w:ascii="宋体" w:hAnsi="宋体" w:cs="Times New Roman"/>
                <w:szCs w:val="21"/>
                <w:lang w:eastAsia="zh-CN"/>
              </w:rPr>
              <w:t>。</w:t>
            </w:r>
          </w:p>
          <w:p w14:paraId="289CFAD3">
            <w:pPr>
              <w:wordWrap w:val="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例如1</w:t>
            </w:r>
            <w:r>
              <w:rPr>
                <w:rFonts w:ascii="宋体" w:hAnsi="宋体" w:eastAsia="宋体" w:cs="Times New Roman"/>
                <w:szCs w:val="21"/>
              </w:rPr>
              <w:t>00</w:t>
            </w:r>
            <w:r>
              <w:rPr>
                <w:rFonts w:hint="eastAsia" w:ascii="宋体" w:hAnsi="宋体" w:eastAsia="宋体" w:cs="Times New Roman"/>
                <w:szCs w:val="21"/>
              </w:rPr>
              <w:t>，表示是第1</w:t>
            </w:r>
            <w:r>
              <w:rPr>
                <w:rFonts w:ascii="宋体" w:hAnsi="宋体" w:eastAsia="宋体" w:cs="Times New Roman"/>
                <w:szCs w:val="21"/>
              </w:rPr>
              <w:t>00</w:t>
            </w:r>
            <w:r>
              <w:rPr>
                <w:rFonts w:hint="eastAsia" w:ascii="宋体" w:hAnsi="宋体" w:eastAsia="宋体" w:cs="Times New Roman"/>
                <w:szCs w:val="21"/>
              </w:rPr>
              <w:t>次浪涌告警记录，0表示无浪涌告警数据。</w:t>
            </w:r>
          </w:p>
          <w:p w14:paraId="6F1F0B25">
            <w:pPr>
              <w:jc w:val="both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数据类型：无符号3</w:t>
            </w:r>
            <w:r>
              <w:rPr>
                <w:rFonts w:ascii="宋体" w:hAnsi="宋体" w:eastAsia="宋体" w:cs="Times New Roman"/>
                <w:szCs w:val="21"/>
              </w:rPr>
              <w:t>2</w:t>
            </w:r>
            <w:r>
              <w:rPr>
                <w:rFonts w:hint="eastAsia" w:ascii="宋体" w:hAnsi="宋体" w:eastAsia="宋体" w:cs="Times New Roman"/>
                <w:szCs w:val="21"/>
              </w:rPr>
              <w:t>位。</w:t>
            </w:r>
          </w:p>
        </w:tc>
      </w:tr>
      <w:tr w14:paraId="3FF24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noWrap w:val="0"/>
            <w:vAlign w:val="center"/>
          </w:tcPr>
          <w:p w14:paraId="46D4CD80">
            <w:pPr>
              <w:jc w:val="center"/>
              <w:rPr>
                <w:rFonts w:hint="default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</w:rPr>
              <w:t>0x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CD</w:t>
            </w:r>
          </w:p>
        </w:tc>
        <w:tc>
          <w:tcPr>
            <w:tcW w:w="1391" w:type="dxa"/>
            <w:noWrap w:val="0"/>
            <w:vAlign w:val="center"/>
          </w:tcPr>
          <w:p w14:paraId="4A3D3432">
            <w:pPr>
              <w:jc w:val="center"/>
              <w:rPr>
                <w:rFonts w:hint="default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0x04</w:t>
            </w:r>
          </w:p>
        </w:tc>
        <w:tc>
          <w:tcPr>
            <w:tcW w:w="1538" w:type="dxa"/>
            <w:noWrap w:val="0"/>
            <w:vAlign w:val="center"/>
          </w:tcPr>
          <w:p w14:paraId="610E34CA">
            <w:pPr>
              <w:jc w:val="center"/>
              <w:rPr>
                <w:rFonts w:hint="default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2</w:t>
            </w:r>
          </w:p>
        </w:tc>
        <w:tc>
          <w:tcPr>
            <w:tcW w:w="1649" w:type="dxa"/>
            <w:noWrap w:val="0"/>
            <w:vAlign w:val="center"/>
          </w:tcPr>
          <w:p w14:paraId="1583D17D">
            <w:pPr>
              <w:jc w:val="center"/>
              <w:rPr>
                <w:rFonts w:hint="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0x00000000</w:t>
            </w:r>
          </w:p>
          <w:p w14:paraId="38762CE1">
            <w:pPr>
              <w:jc w:val="center"/>
              <w:rPr>
                <w:rFonts w:hint="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-</w:t>
            </w:r>
          </w:p>
          <w:p w14:paraId="2374AC44">
            <w:pPr>
              <w:jc w:val="center"/>
              <w:rPr>
                <w:rFonts w:hint="default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0xFFFFFFFF</w:t>
            </w:r>
          </w:p>
        </w:tc>
        <w:tc>
          <w:tcPr>
            <w:tcW w:w="4013" w:type="dxa"/>
            <w:noWrap w:val="0"/>
            <w:vAlign w:val="top"/>
          </w:tcPr>
          <w:p w14:paraId="1E929C8A">
            <w:pPr>
              <w:jc w:val="both"/>
              <w:rPr>
                <w:rFonts w:hint="eastAsia" w:ascii="宋体" w:hAnsi="宋体" w:eastAsia="宋体" w:cs="Times New Roman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浪涌告警峰值</w:t>
            </w:r>
            <w:r>
              <w:rPr>
                <w:rFonts w:hint="eastAsia" w:ascii="宋体" w:hAnsi="宋体" w:cs="Times New Roman"/>
                <w:szCs w:val="21"/>
                <w:lang w:eastAsia="zh-CN"/>
              </w:rPr>
              <w:t>。</w:t>
            </w:r>
          </w:p>
          <w:p w14:paraId="7DDCE398">
            <w:pPr>
              <w:wordWrap w:val="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例如1</w:t>
            </w:r>
            <w:r>
              <w:rPr>
                <w:rFonts w:ascii="宋体" w:hAnsi="宋体" w:eastAsia="宋体" w:cs="Times New Roman"/>
                <w:szCs w:val="21"/>
              </w:rPr>
              <w:t>000</w:t>
            </w:r>
            <w:r>
              <w:rPr>
                <w:rFonts w:hint="eastAsia" w:ascii="宋体" w:hAnsi="宋体" w:eastAsia="宋体" w:cs="Times New Roman"/>
                <w:szCs w:val="21"/>
              </w:rPr>
              <w:t>，单位A(安培)，表示浪涌告警记录的峰值是1</w:t>
            </w:r>
            <w:r>
              <w:rPr>
                <w:rFonts w:ascii="宋体" w:hAnsi="宋体" w:eastAsia="宋体" w:cs="Times New Roman"/>
                <w:szCs w:val="21"/>
              </w:rPr>
              <w:t>000</w:t>
            </w:r>
            <w:r>
              <w:rPr>
                <w:rFonts w:hint="eastAsia" w:ascii="宋体" w:hAnsi="宋体" w:eastAsia="宋体" w:cs="Times New Roman"/>
                <w:szCs w:val="21"/>
              </w:rPr>
              <w:t>A，0表示无浪涌告警数据。</w:t>
            </w:r>
          </w:p>
          <w:p w14:paraId="72876493">
            <w:pPr>
              <w:jc w:val="both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数据类型：有符号3</w:t>
            </w:r>
            <w:r>
              <w:rPr>
                <w:rFonts w:ascii="宋体" w:hAnsi="宋体" w:eastAsia="宋体" w:cs="Times New Roman"/>
                <w:szCs w:val="21"/>
              </w:rPr>
              <w:t>2</w:t>
            </w:r>
            <w:r>
              <w:rPr>
                <w:rFonts w:hint="eastAsia" w:ascii="宋体" w:hAnsi="宋体" w:eastAsia="宋体" w:cs="Times New Roman"/>
                <w:szCs w:val="21"/>
              </w:rPr>
              <w:t>位。</w:t>
            </w:r>
          </w:p>
        </w:tc>
      </w:tr>
      <w:tr w14:paraId="10615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noWrap w:val="0"/>
            <w:vAlign w:val="center"/>
          </w:tcPr>
          <w:p w14:paraId="2E662212">
            <w:pPr>
              <w:jc w:val="center"/>
              <w:rPr>
                <w:rFonts w:hint="default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</w:rPr>
              <w:t>0x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CF</w:t>
            </w:r>
          </w:p>
        </w:tc>
        <w:tc>
          <w:tcPr>
            <w:tcW w:w="1391" w:type="dxa"/>
            <w:noWrap w:val="0"/>
            <w:vAlign w:val="center"/>
          </w:tcPr>
          <w:p w14:paraId="00A33F17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0x04</w:t>
            </w:r>
          </w:p>
        </w:tc>
        <w:tc>
          <w:tcPr>
            <w:tcW w:w="1538" w:type="dxa"/>
            <w:noWrap w:val="0"/>
            <w:vAlign w:val="center"/>
          </w:tcPr>
          <w:p w14:paraId="6198927D">
            <w:pPr>
              <w:jc w:val="center"/>
              <w:rPr>
                <w:rFonts w:hint="default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4"/>
                <w:lang w:val="en-US" w:eastAsia="zh-CN"/>
              </w:rPr>
              <w:t>1</w:t>
            </w:r>
          </w:p>
        </w:tc>
        <w:tc>
          <w:tcPr>
            <w:tcW w:w="1649" w:type="dxa"/>
            <w:noWrap w:val="0"/>
            <w:vAlign w:val="center"/>
          </w:tcPr>
          <w:p w14:paraId="3BD27FE4">
            <w:pPr>
              <w:jc w:val="center"/>
              <w:rPr>
                <w:rFonts w:hint="eastAsia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4"/>
                <w:lang w:val="en-US" w:eastAsia="zh-CN"/>
              </w:rPr>
              <w:t>0x0000</w:t>
            </w:r>
          </w:p>
          <w:p w14:paraId="443E4AD6">
            <w:pPr>
              <w:jc w:val="center"/>
              <w:rPr>
                <w:rFonts w:hint="eastAsia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4"/>
                <w:lang w:val="en-US" w:eastAsia="zh-CN"/>
              </w:rPr>
              <w:t>-</w:t>
            </w:r>
          </w:p>
          <w:p w14:paraId="25D28348">
            <w:pPr>
              <w:jc w:val="center"/>
              <w:rPr>
                <w:rFonts w:hint="default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4"/>
                <w:lang w:val="en-US" w:eastAsia="zh-CN"/>
              </w:rPr>
              <w:t>0xFFFF</w:t>
            </w:r>
          </w:p>
        </w:tc>
        <w:tc>
          <w:tcPr>
            <w:tcW w:w="4013" w:type="dxa"/>
            <w:noWrap w:val="0"/>
            <w:vAlign w:val="top"/>
          </w:tcPr>
          <w:p w14:paraId="3BEC9A4B">
            <w:pPr>
              <w:jc w:val="both"/>
              <w:rPr>
                <w:rFonts w:hint="eastAsia" w:ascii="宋体" w:hAnsi="宋体" w:cs="Times New Roman"/>
                <w:szCs w:val="21"/>
                <w:lang w:eastAsia="zh-CN"/>
              </w:rPr>
            </w:pPr>
            <w:r>
              <w:rPr>
                <w:rFonts w:ascii="宋体" w:hAnsi="宋体" w:eastAsia="宋体" w:cs="Times New Roman"/>
                <w:szCs w:val="21"/>
              </w:rPr>
              <w:t>SPD</w:t>
            </w:r>
            <w:r>
              <w:rPr>
                <w:rFonts w:hint="eastAsia" w:ascii="宋体" w:hAnsi="宋体" w:eastAsia="宋体" w:cs="Times New Roman"/>
                <w:szCs w:val="21"/>
              </w:rPr>
              <w:t>遥信状态</w:t>
            </w:r>
            <w:r>
              <w:rPr>
                <w:rFonts w:hint="eastAsia" w:ascii="宋体" w:hAnsi="宋体" w:cs="Times New Roman"/>
                <w:szCs w:val="21"/>
                <w:lang w:eastAsia="zh-CN"/>
              </w:rPr>
              <w:t>。</w:t>
            </w:r>
          </w:p>
          <w:p w14:paraId="730DA9F7">
            <w:pPr>
              <w:wordWrap w:val="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取值范围（0,</w:t>
            </w:r>
            <w:r>
              <w:rPr>
                <w:rFonts w:ascii="宋体" w:hAnsi="宋体" w:eastAsia="宋体" w:cs="Times New Roman"/>
                <w:szCs w:val="21"/>
              </w:rPr>
              <w:t>1</w:t>
            </w:r>
            <w:r>
              <w:rPr>
                <w:rFonts w:hint="eastAsia" w:ascii="宋体" w:hAnsi="宋体" w:eastAsia="宋体" w:cs="Times New Roman"/>
                <w:szCs w:val="21"/>
              </w:rPr>
              <w:t>），其中</w:t>
            </w:r>
            <w:r>
              <w:rPr>
                <w:rFonts w:ascii="宋体" w:hAnsi="宋体" w:eastAsia="宋体" w:cs="Times New Roman"/>
                <w:szCs w:val="21"/>
              </w:rPr>
              <w:t>0</w:t>
            </w:r>
            <w:r>
              <w:rPr>
                <w:rFonts w:hint="eastAsia" w:ascii="宋体" w:hAnsi="宋体" w:eastAsia="宋体" w:cs="Times New Roman"/>
                <w:szCs w:val="21"/>
              </w:rPr>
              <w:t>表示正常，遥信(开关量)未动作；</w:t>
            </w:r>
            <w:r>
              <w:rPr>
                <w:rFonts w:ascii="宋体" w:hAnsi="宋体" w:eastAsia="宋体" w:cs="Times New Roman"/>
                <w:szCs w:val="21"/>
              </w:rPr>
              <w:t>1</w:t>
            </w:r>
            <w:r>
              <w:rPr>
                <w:rFonts w:hint="eastAsia" w:ascii="宋体" w:hAnsi="宋体" w:eastAsia="宋体" w:cs="Times New Roman"/>
                <w:szCs w:val="21"/>
              </w:rPr>
              <w:t>表示异常，遥信(开关量)动作。</w:t>
            </w:r>
          </w:p>
          <w:p w14:paraId="59688829">
            <w:pPr>
              <w:jc w:val="both"/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数据类型：无符号1</w:t>
            </w:r>
            <w:r>
              <w:rPr>
                <w:rFonts w:ascii="宋体" w:hAnsi="宋体" w:eastAsia="宋体" w:cs="Times New Roman"/>
                <w:szCs w:val="21"/>
              </w:rPr>
              <w:t>6</w:t>
            </w:r>
            <w:r>
              <w:rPr>
                <w:rFonts w:hint="eastAsia" w:ascii="宋体" w:hAnsi="宋体" w:eastAsia="宋体" w:cs="Times New Roman"/>
                <w:szCs w:val="21"/>
              </w:rPr>
              <w:t>位。</w:t>
            </w:r>
          </w:p>
        </w:tc>
      </w:tr>
      <w:tr w14:paraId="3A906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8" w:type="dxa"/>
            <w:noWrap w:val="0"/>
            <w:vAlign w:val="center"/>
          </w:tcPr>
          <w:p w14:paraId="6BDE9119">
            <w:pPr>
              <w:jc w:val="center"/>
              <w:rPr>
                <w:rFonts w:hint="eastAsia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</w:rPr>
              <w:t>0x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D0</w:t>
            </w:r>
          </w:p>
        </w:tc>
        <w:tc>
          <w:tcPr>
            <w:tcW w:w="1391" w:type="dxa"/>
            <w:noWrap w:val="0"/>
            <w:vAlign w:val="center"/>
          </w:tcPr>
          <w:p w14:paraId="608381F8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0x04</w:t>
            </w:r>
          </w:p>
        </w:tc>
        <w:tc>
          <w:tcPr>
            <w:tcW w:w="1538" w:type="dxa"/>
            <w:noWrap w:val="0"/>
            <w:vAlign w:val="center"/>
          </w:tcPr>
          <w:p w14:paraId="27E0F8BF">
            <w:pPr>
              <w:jc w:val="center"/>
              <w:rPr>
                <w:rFonts w:hint="default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4"/>
                <w:lang w:val="en-US" w:eastAsia="zh-CN"/>
              </w:rPr>
              <w:t>1</w:t>
            </w:r>
          </w:p>
        </w:tc>
        <w:tc>
          <w:tcPr>
            <w:tcW w:w="1649" w:type="dxa"/>
            <w:noWrap w:val="0"/>
            <w:vAlign w:val="center"/>
          </w:tcPr>
          <w:p w14:paraId="2B7FA00B">
            <w:pPr>
              <w:jc w:val="center"/>
              <w:rPr>
                <w:rFonts w:hint="eastAsia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4"/>
                <w:lang w:val="en-US" w:eastAsia="zh-CN"/>
              </w:rPr>
              <w:t>0x0000</w:t>
            </w:r>
          </w:p>
          <w:p w14:paraId="773C2422">
            <w:pPr>
              <w:jc w:val="center"/>
              <w:rPr>
                <w:rFonts w:hint="eastAsia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4"/>
                <w:lang w:val="en-US" w:eastAsia="zh-CN"/>
              </w:rPr>
              <w:t>-</w:t>
            </w:r>
          </w:p>
          <w:p w14:paraId="552968A8">
            <w:pPr>
              <w:jc w:val="center"/>
              <w:rPr>
                <w:rFonts w:hint="default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000000"/>
                <w:sz w:val="24"/>
                <w:lang w:val="en-US" w:eastAsia="zh-CN"/>
              </w:rPr>
              <w:t>0x0064</w:t>
            </w:r>
          </w:p>
        </w:tc>
        <w:tc>
          <w:tcPr>
            <w:tcW w:w="4013" w:type="dxa"/>
            <w:noWrap w:val="0"/>
            <w:vAlign w:val="top"/>
          </w:tcPr>
          <w:p w14:paraId="59E21007">
            <w:pPr>
              <w:jc w:val="both"/>
              <w:rPr>
                <w:rFonts w:hint="eastAsia" w:ascii="宋体" w:hAnsi="宋体" w:cs="Times New Roman"/>
                <w:szCs w:val="21"/>
                <w:lang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寿命值（SPD专用）</w:t>
            </w:r>
            <w:r>
              <w:rPr>
                <w:rFonts w:hint="eastAsia" w:ascii="宋体" w:hAnsi="宋体" w:cs="Times New Roman"/>
                <w:szCs w:val="21"/>
                <w:lang w:eastAsia="zh-CN"/>
              </w:rPr>
              <w:t>。</w:t>
            </w:r>
          </w:p>
          <w:p w14:paraId="42A1C27F">
            <w:pPr>
              <w:wordWrap w:val="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取值范围（0,</w:t>
            </w:r>
            <w:r>
              <w:rPr>
                <w:rFonts w:ascii="宋体" w:hAnsi="宋体" w:eastAsia="宋体" w:cs="Times New Roman"/>
                <w:szCs w:val="21"/>
              </w:rPr>
              <w:t>100</w:t>
            </w:r>
            <w:r>
              <w:rPr>
                <w:rFonts w:hint="eastAsia" w:ascii="宋体" w:hAnsi="宋体" w:eastAsia="宋体" w:cs="Times New Roman"/>
                <w:szCs w:val="21"/>
              </w:rPr>
              <w:t>），单位百分比，例如5</w:t>
            </w:r>
            <w:r>
              <w:rPr>
                <w:rFonts w:ascii="宋体" w:hAnsi="宋体" w:eastAsia="宋体" w:cs="Times New Roman"/>
                <w:szCs w:val="21"/>
              </w:rPr>
              <w:t>0</w:t>
            </w:r>
            <w:r>
              <w:rPr>
                <w:rFonts w:hint="eastAsia" w:ascii="宋体" w:hAnsi="宋体" w:eastAsia="宋体" w:cs="Times New Roman"/>
                <w:szCs w:val="21"/>
              </w:rPr>
              <w:t>，表示S</w:t>
            </w:r>
            <w:r>
              <w:rPr>
                <w:rFonts w:ascii="宋体" w:hAnsi="宋体" w:eastAsia="宋体" w:cs="Times New Roman"/>
                <w:szCs w:val="21"/>
              </w:rPr>
              <w:t>PD</w:t>
            </w:r>
            <w:r>
              <w:rPr>
                <w:rFonts w:hint="eastAsia" w:ascii="宋体" w:hAnsi="宋体" w:eastAsia="宋体" w:cs="Times New Roman"/>
                <w:szCs w:val="21"/>
              </w:rPr>
              <w:t>寿命值为5</w:t>
            </w:r>
            <w:r>
              <w:rPr>
                <w:rFonts w:ascii="宋体" w:hAnsi="宋体" w:eastAsia="宋体" w:cs="Times New Roman"/>
                <w:szCs w:val="21"/>
              </w:rPr>
              <w:t>0%</w:t>
            </w:r>
            <w:r>
              <w:rPr>
                <w:rFonts w:hint="eastAsia" w:ascii="宋体" w:hAnsi="宋体" w:eastAsia="宋体" w:cs="Times New Roman"/>
                <w:szCs w:val="21"/>
              </w:rPr>
              <w:t>。</w:t>
            </w:r>
          </w:p>
          <w:p w14:paraId="2925D779">
            <w:pPr>
              <w:jc w:val="both"/>
              <w:rPr>
                <w:rFonts w:hint="eastAsia" w:ascii="宋体" w:hAnsi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数据类型：无符号1</w:t>
            </w:r>
            <w:r>
              <w:rPr>
                <w:rFonts w:ascii="宋体" w:hAnsi="宋体" w:eastAsia="宋体" w:cs="Times New Roman"/>
                <w:szCs w:val="21"/>
              </w:rPr>
              <w:t>6</w:t>
            </w:r>
            <w:r>
              <w:rPr>
                <w:rFonts w:hint="eastAsia" w:ascii="宋体" w:hAnsi="宋体" w:eastAsia="宋体" w:cs="Times New Roman"/>
                <w:szCs w:val="21"/>
              </w:rPr>
              <w:t>位。</w:t>
            </w:r>
          </w:p>
        </w:tc>
      </w:tr>
      <w:tr w14:paraId="5785E6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789" w:type="dxa"/>
            <w:gridSpan w:val="5"/>
            <w:noWrap w:val="0"/>
            <w:vAlign w:val="center"/>
          </w:tcPr>
          <w:p w14:paraId="23300539">
            <w:pPr>
              <w:jc w:val="both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</w:rPr>
              <w:t>注释：数据为大端格式；</w:t>
            </w:r>
          </w:p>
        </w:tc>
      </w:tr>
    </w:tbl>
    <w:p w14:paraId="455D53B4">
      <w:pPr>
        <w:rPr>
          <w:rFonts w:hint="eastAsia"/>
          <w:sz w:val="24"/>
        </w:rPr>
      </w:pPr>
    </w:p>
    <w:p w14:paraId="3B528133">
      <w:pPr>
        <w:rPr>
          <w:rFonts w:hint="default" w:eastAsia="宋体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写寄存器</w:t>
      </w:r>
    </w:p>
    <w:tbl>
      <w:tblPr>
        <w:tblStyle w:val="3"/>
        <w:tblW w:w="98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8"/>
        <w:gridCol w:w="1393"/>
        <w:gridCol w:w="1537"/>
        <w:gridCol w:w="1663"/>
        <w:gridCol w:w="4012"/>
      </w:tblGrid>
      <w:tr w14:paraId="4FF58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98" w:type="dxa"/>
            <w:noWrap w:val="0"/>
            <w:vAlign w:val="center"/>
          </w:tcPr>
          <w:p w14:paraId="0263C612">
            <w:pPr>
              <w:jc w:val="center"/>
              <w:rPr>
                <w:rFonts w:hint="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指令</w:t>
            </w:r>
          </w:p>
        </w:tc>
        <w:tc>
          <w:tcPr>
            <w:tcW w:w="1393" w:type="dxa"/>
            <w:noWrap w:val="0"/>
            <w:vAlign w:val="center"/>
          </w:tcPr>
          <w:p w14:paraId="04C4DFAA">
            <w:pPr>
              <w:jc w:val="center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读写属性</w:t>
            </w:r>
          </w:p>
          <w:p w14:paraId="3983BCB1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0x10-写</w:t>
            </w:r>
          </w:p>
        </w:tc>
        <w:tc>
          <w:tcPr>
            <w:tcW w:w="1537" w:type="dxa"/>
            <w:noWrap w:val="0"/>
            <w:vAlign w:val="center"/>
          </w:tcPr>
          <w:p w14:paraId="5579A922">
            <w:pPr>
              <w:jc w:val="center"/>
              <w:rPr>
                <w:rFonts w:hint="default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寄存器个数</w:t>
            </w:r>
          </w:p>
        </w:tc>
        <w:tc>
          <w:tcPr>
            <w:tcW w:w="1663" w:type="dxa"/>
            <w:noWrap w:val="0"/>
            <w:vAlign w:val="center"/>
          </w:tcPr>
          <w:p w14:paraId="56808385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数据范围</w:t>
            </w:r>
          </w:p>
        </w:tc>
        <w:tc>
          <w:tcPr>
            <w:tcW w:w="4012" w:type="dxa"/>
            <w:noWrap w:val="0"/>
            <w:vAlign w:val="center"/>
          </w:tcPr>
          <w:p w14:paraId="0E3D2FCD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功能介绍</w:t>
            </w:r>
          </w:p>
        </w:tc>
      </w:tr>
      <w:tr w14:paraId="3AD2C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2" w:hRule="atLeast"/>
        </w:trPr>
        <w:tc>
          <w:tcPr>
            <w:tcW w:w="1198" w:type="dxa"/>
            <w:noWrap w:val="0"/>
            <w:vAlign w:val="center"/>
          </w:tcPr>
          <w:p w14:paraId="72829D20">
            <w:pPr>
              <w:jc w:val="center"/>
              <w:rPr>
                <w:rFonts w:hint="default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</w:rPr>
              <w:t>0x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C9</w:t>
            </w:r>
          </w:p>
        </w:tc>
        <w:tc>
          <w:tcPr>
            <w:tcW w:w="1393" w:type="dxa"/>
            <w:noWrap w:val="0"/>
            <w:vAlign w:val="center"/>
          </w:tcPr>
          <w:p w14:paraId="4EFF2DEC">
            <w:pPr>
              <w:jc w:val="center"/>
              <w:rPr>
                <w:rFonts w:hint="default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0x10</w:t>
            </w:r>
          </w:p>
        </w:tc>
        <w:tc>
          <w:tcPr>
            <w:tcW w:w="1537" w:type="dxa"/>
            <w:noWrap w:val="0"/>
            <w:vAlign w:val="center"/>
          </w:tcPr>
          <w:p w14:paraId="1E109022">
            <w:pPr>
              <w:jc w:val="center"/>
              <w:rPr>
                <w:rFonts w:hint="default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3</w:t>
            </w:r>
          </w:p>
        </w:tc>
        <w:tc>
          <w:tcPr>
            <w:tcW w:w="1663" w:type="dxa"/>
            <w:noWrap w:val="0"/>
            <w:vAlign w:val="center"/>
          </w:tcPr>
          <w:p w14:paraId="17F64D40">
            <w:pPr>
              <w:jc w:val="center"/>
              <w:rPr>
                <w:rFonts w:hint="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0x00000000</w:t>
            </w:r>
          </w:p>
          <w:p w14:paraId="6ABDC0C4">
            <w:pPr>
              <w:jc w:val="center"/>
              <w:rPr>
                <w:rFonts w:hint="eastAsia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-</w:t>
            </w:r>
          </w:p>
          <w:p w14:paraId="6C74E78D">
            <w:pPr>
              <w:jc w:val="center"/>
              <w:rPr>
                <w:rFonts w:hint="default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0xFFFFFFFF</w:t>
            </w:r>
          </w:p>
        </w:tc>
        <w:tc>
          <w:tcPr>
            <w:tcW w:w="4012" w:type="dxa"/>
            <w:noWrap w:val="0"/>
            <w:vAlign w:val="top"/>
          </w:tcPr>
          <w:p w14:paraId="69A1D0EA">
            <w:pPr>
              <w:jc w:val="both"/>
              <w:rPr>
                <w:rFonts w:hint="eastAsia" w:ascii="宋体" w:hAnsi="宋体" w:cs="Times New Roman"/>
                <w:szCs w:val="21"/>
                <w:lang w:eastAsia="zh-CN"/>
              </w:rPr>
            </w:pPr>
            <w:r>
              <w:rPr>
                <w:rFonts w:hint="eastAsia" w:ascii="宋体" w:hAnsi="宋体" w:cs="Times New Roman"/>
                <w:szCs w:val="21"/>
                <w:lang w:val="en-US" w:eastAsia="zh-CN"/>
              </w:rPr>
              <w:t>配置系统</w:t>
            </w:r>
            <w:r>
              <w:rPr>
                <w:rFonts w:hint="eastAsia" w:ascii="宋体" w:hAnsi="宋体" w:eastAsia="宋体" w:cs="Times New Roman"/>
                <w:szCs w:val="21"/>
              </w:rPr>
              <w:t>时间</w:t>
            </w:r>
            <w:r>
              <w:rPr>
                <w:rFonts w:hint="eastAsia" w:ascii="宋体" w:hAnsi="宋体" w:cs="Times New Roman"/>
                <w:szCs w:val="21"/>
                <w:lang w:eastAsia="zh-CN"/>
              </w:rPr>
              <w:t>。</w:t>
            </w:r>
          </w:p>
          <w:p w14:paraId="07CED918">
            <w:pPr>
              <w:jc w:val="both"/>
              <w:rPr>
                <w:rFonts w:hint="default" w:ascii="宋体" w:hAnsi="宋体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</w:rPr>
              <w:t>例如0x</w:t>
            </w:r>
            <w:r>
              <w:rPr>
                <w:rFonts w:ascii="宋体" w:hAnsi="宋体" w:eastAsia="宋体" w:cs="Times New Roman"/>
              </w:rPr>
              <w:t>18 0x07 0x02 0x11 0x0B 0x2C</w:t>
            </w:r>
            <w:r>
              <w:rPr>
                <w:rFonts w:hint="eastAsia" w:ascii="宋体" w:hAnsi="宋体" w:eastAsia="宋体" w:cs="Times New Roman"/>
              </w:rPr>
              <w:t>，表示当前设备系统时间是2</w:t>
            </w:r>
            <w:r>
              <w:rPr>
                <w:rFonts w:ascii="宋体" w:hAnsi="宋体" w:eastAsia="宋体" w:cs="Times New Roman"/>
              </w:rPr>
              <w:t>4</w:t>
            </w:r>
            <w:r>
              <w:rPr>
                <w:rFonts w:hint="eastAsia" w:ascii="宋体" w:hAnsi="宋体" w:eastAsia="宋体" w:cs="Times New Roman"/>
              </w:rPr>
              <w:t>年0</w:t>
            </w:r>
            <w:r>
              <w:rPr>
                <w:rFonts w:ascii="宋体" w:hAnsi="宋体" w:eastAsia="宋体" w:cs="Times New Roman"/>
              </w:rPr>
              <w:t>7</w:t>
            </w:r>
            <w:r>
              <w:rPr>
                <w:rFonts w:hint="eastAsia" w:ascii="宋体" w:hAnsi="宋体" w:eastAsia="宋体" w:cs="Times New Roman"/>
              </w:rPr>
              <w:t>月0</w:t>
            </w:r>
            <w:r>
              <w:rPr>
                <w:rFonts w:ascii="宋体" w:hAnsi="宋体" w:eastAsia="宋体" w:cs="Times New Roman"/>
              </w:rPr>
              <w:t>2</w:t>
            </w:r>
            <w:r>
              <w:rPr>
                <w:rFonts w:hint="eastAsia" w:ascii="宋体" w:hAnsi="宋体" w:eastAsia="宋体" w:cs="Times New Roman"/>
              </w:rPr>
              <w:t>日1</w:t>
            </w:r>
            <w:r>
              <w:rPr>
                <w:rFonts w:ascii="宋体" w:hAnsi="宋体" w:eastAsia="宋体" w:cs="Times New Roman"/>
              </w:rPr>
              <w:t>7</w:t>
            </w:r>
            <w:r>
              <w:rPr>
                <w:rFonts w:hint="eastAsia" w:ascii="宋体" w:hAnsi="宋体" w:eastAsia="宋体" w:cs="Times New Roman"/>
              </w:rPr>
              <w:t>时1</w:t>
            </w:r>
            <w:r>
              <w:rPr>
                <w:rFonts w:ascii="宋体" w:hAnsi="宋体" w:eastAsia="宋体" w:cs="Times New Roman"/>
              </w:rPr>
              <w:t>1</w:t>
            </w:r>
            <w:r>
              <w:rPr>
                <w:rFonts w:hint="eastAsia" w:ascii="宋体" w:hAnsi="宋体" w:eastAsia="宋体" w:cs="Times New Roman"/>
              </w:rPr>
              <w:t>分</w:t>
            </w:r>
            <w:r>
              <w:rPr>
                <w:rFonts w:ascii="宋体" w:hAnsi="宋体" w:eastAsia="宋体" w:cs="Times New Roman"/>
              </w:rPr>
              <w:t>44</w:t>
            </w:r>
            <w:r>
              <w:rPr>
                <w:rFonts w:hint="eastAsia" w:ascii="宋体" w:hAnsi="宋体" w:eastAsia="宋体" w:cs="Times New Roman"/>
              </w:rPr>
              <w:t>秒；存放格式：由低地址向高地址，将年月日时分秒按字节序连续存放。</w:t>
            </w:r>
          </w:p>
        </w:tc>
      </w:tr>
      <w:tr w14:paraId="5E4DB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803" w:type="dxa"/>
            <w:gridSpan w:val="5"/>
            <w:noWrap w:val="0"/>
            <w:vAlign w:val="center"/>
          </w:tcPr>
          <w:p w14:paraId="2BCA94B5">
            <w:pPr>
              <w:jc w:val="both"/>
              <w:rPr>
                <w:rFonts w:hint="eastAsia"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注释：数据为大端格式</w:t>
            </w:r>
          </w:p>
        </w:tc>
      </w:tr>
    </w:tbl>
    <w:p w14:paraId="6ECFF84B">
      <w:pPr>
        <w:rPr>
          <w:rFonts w:hint="eastAsia"/>
          <w:sz w:val="24"/>
        </w:rPr>
      </w:pPr>
    </w:p>
    <w:p w14:paraId="5AFBBBB4">
      <w:pPr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注意事项：</w:t>
      </w:r>
    </w:p>
    <w:p w14:paraId="75EBAE13">
      <w:pPr>
        <w:numPr>
          <w:ilvl w:val="0"/>
          <w:numId w:val="3"/>
        </w:numPr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系统应定期对设备进行时间同步，需定期读取设备时间和系统时间进行对比，不一致需对</w:t>
      </w:r>
      <w:r>
        <w:rPr>
          <w:rFonts w:hint="eastAsia" w:ascii="宋体" w:hAnsi="宋体" w:cs="Times New Roman"/>
          <w:sz w:val="24"/>
          <w:lang w:val="en-US" w:eastAsia="zh-CN"/>
        </w:rPr>
        <w:tab/>
      </w:r>
      <w:r>
        <w:rPr>
          <w:rFonts w:hint="eastAsia" w:ascii="宋体" w:hAnsi="宋体" w:eastAsia="宋体" w:cs="Times New Roman"/>
          <w:sz w:val="24"/>
        </w:rPr>
        <w:t>设备时间进行设置，定期周期推荐1天</w:t>
      </w:r>
    </w:p>
    <w:p w14:paraId="56B18CA3">
      <w:pPr>
        <w:numPr>
          <w:ilvl w:val="0"/>
          <w:numId w:val="3"/>
        </w:numPr>
        <w:rPr>
          <w:rFonts w:hint="default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</w:rPr>
        <w:t>建议系统应一次性读取状态信息寄存器中的所有内容，即</w:t>
      </w:r>
      <w:r>
        <w:rPr>
          <w:rFonts w:hint="eastAsia" w:ascii="宋体" w:hAnsi="宋体" w:cs="Times New Roman"/>
          <w:sz w:val="24"/>
          <w:lang w:val="en-US" w:eastAsia="zh-CN"/>
        </w:rPr>
        <w:t>C8-D0</w:t>
      </w:r>
      <w:r>
        <w:rPr>
          <w:rFonts w:hint="eastAsia" w:ascii="宋体" w:hAnsi="宋体" w:eastAsia="宋体" w:cs="Times New Roman"/>
          <w:sz w:val="24"/>
        </w:rPr>
        <w:t>共</w:t>
      </w:r>
      <w:r>
        <w:rPr>
          <w:rFonts w:hint="eastAsia" w:ascii="宋体" w:hAnsi="宋体" w:cs="Times New Roman"/>
          <w:sz w:val="24"/>
          <w:lang w:val="en-US" w:eastAsia="zh-CN"/>
        </w:rPr>
        <w:t>9</w:t>
      </w:r>
      <w:r>
        <w:rPr>
          <w:rFonts w:hint="eastAsia" w:ascii="宋体" w:hAnsi="宋体" w:eastAsia="宋体" w:cs="Times New Roman"/>
          <w:sz w:val="24"/>
        </w:rPr>
        <w:t>个寄存器中的所有内</w:t>
      </w:r>
      <w:r>
        <w:rPr>
          <w:rFonts w:hint="eastAsia" w:ascii="宋体" w:hAnsi="宋体" w:cs="Times New Roman"/>
          <w:sz w:val="24"/>
          <w:lang w:val="en-US" w:eastAsia="zh-CN"/>
        </w:rPr>
        <w:tab/>
      </w:r>
      <w:r>
        <w:rPr>
          <w:rFonts w:hint="eastAsia" w:ascii="宋体" w:hAnsi="宋体" w:eastAsia="宋体" w:cs="Times New Roman"/>
          <w:sz w:val="24"/>
        </w:rPr>
        <w:t>容，以便减少通信往返次数，降低业务复杂度</w:t>
      </w:r>
    </w:p>
    <w:p w14:paraId="2FF6126B">
      <w:pPr>
        <w:numPr>
          <w:ilvl w:val="0"/>
          <w:numId w:val="0"/>
        </w:numPr>
        <w:rPr>
          <w:rFonts w:hint="default" w:ascii="宋体" w:hAnsi="宋体" w:eastAsia="宋体" w:cs="Times New Roman"/>
          <w:sz w:val="24"/>
          <w:lang w:val="en-US" w:eastAsia="zh-CN"/>
        </w:rPr>
      </w:pPr>
    </w:p>
    <w:p w14:paraId="63CBA8BC">
      <w:pPr>
        <w:numPr>
          <w:ilvl w:val="0"/>
          <w:numId w:val="3"/>
        </w:numPr>
        <w:rPr>
          <w:rFonts w:hint="default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</w:rPr>
        <w:t>读取状态信息中的浪涌告警时，返回的是未被读取过的最旧一条浪涌告警记录，直到读取</w:t>
      </w:r>
      <w:r>
        <w:rPr>
          <w:rFonts w:hint="eastAsia" w:ascii="宋体" w:hAnsi="宋体" w:cs="Times New Roman"/>
          <w:sz w:val="24"/>
          <w:lang w:val="en-US" w:eastAsia="zh-CN"/>
        </w:rPr>
        <w:tab/>
      </w:r>
      <w:r>
        <w:rPr>
          <w:rFonts w:hint="eastAsia" w:ascii="宋体" w:hAnsi="宋体" w:eastAsia="宋体" w:cs="Times New Roman"/>
          <w:sz w:val="24"/>
        </w:rPr>
        <w:t>到最新一条浪涌告警为止；无新浪涌告警时浪涌告警相关的几个寄存器返回全0；建议上</w:t>
      </w:r>
      <w:r>
        <w:rPr>
          <w:rFonts w:hint="eastAsia" w:ascii="宋体" w:hAnsi="宋体" w:cs="Times New Roman"/>
          <w:sz w:val="24"/>
          <w:lang w:val="en-US" w:eastAsia="zh-CN"/>
        </w:rPr>
        <w:tab/>
      </w:r>
      <w:r>
        <w:rPr>
          <w:rFonts w:hint="eastAsia" w:ascii="宋体" w:hAnsi="宋体" w:eastAsia="宋体" w:cs="Times New Roman"/>
          <w:sz w:val="24"/>
        </w:rPr>
        <w:t>位机读取时及时存储读取到的浪涌告警记录，并以记录的形式进行展示</w:t>
      </w:r>
    </w:p>
    <w:p w14:paraId="54655145">
      <w:pPr>
        <w:rPr>
          <w:rFonts w:hint="eastAsia"/>
          <w:sz w:val="24"/>
          <w:lang w:val="en-US" w:eastAsia="zh-CN"/>
        </w:rPr>
      </w:pPr>
    </w:p>
    <w:p w14:paraId="5643B76F">
      <w:pPr>
        <w:numPr>
          <w:ilvl w:val="0"/>
          <w:numId w:val="1"/>
        </w:numPr>
        <w:ind w:left="480" w:leftChars="0" w:hanging="480" w:firstLineChars="0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读写设备示例</w:t>
      </w:r>
    </w:p>
    <w:p w14:paraId="177D11CB">
      <w:pPr>
        <w:numPr>
          <w:ilvl w:val="0"/>
          <w:numId w:val="0"/>
        </w:numPr>
        <w:ind w:leftChars="0"/>
        <w:rPr>
          <w:rFonts w:hint="default"/>
          <w:sz w:val="24"/>
          <w:lang w:val="en-US" w:eastAsia="zh-CN"/>
        </w:rPr>
      </w:pPr>
    </w:p>
    <w:p w14:paraId="629BDC24">
      <w:pPr>
        <w:rPr>
          <w:rFonts w:hint="default" w:ascii="Times New Roman" w:hAnsi="Times New Roman" w:eastAsia="宋体" w:cs="Times New Roman"/>
          <w:color w:val="FF0000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1、</w:t>
      </w:r>
      <w:r>
        <w:rPr>
          <w:rFonts w:hint="eastAsia"/>
          <w:sz w:val="24"/>
        </w:rPr>
        <w:t>读取设备</w:t>
      </w:r>
      <w:r>
        <w:rPr>
          <w:rFonts w:hint="eastAsia" w:cs="Times New Roman"/>
          <w:color w:val="FF0000"/>
          <w:sz w:val="24"/>
          <w:lang w:val="en-US" w:eastAsia="zh-CN"/>
        </w:rPr>
        <w:t>全部数据</w:t>
      </w:r>
    </w:p>
    <w:p w14:paraId="08AA9F3E">
      <w:pPr>
        <w:autoSpaceDE w:val="0"/>
        <w:autoSpaceDN w:val="0"/>
        <w:adjustRightInd w:val="0"/>
        <w:jc w:val="left"/>
        <w:rPr>
          <w:rFonts w:ascii="宋体" w:hAnsi="宋体" w:eastAsia="宋体" w:cs="Times New Roman"/>
          <w:sz w:val="24"/>
        </w:rPr>
      </w:pPr>
      <w:r>
        <w:rPr>
          <w:rFonts w:hint="eastAsia"/>
          <w:sz w:val="24"/>
        </w:rPr>
        <w:t>发送：</w:t>
      </w:r>
      <w:r>
        <w:rPr>
          <w:rFonts w:hint="eastAsia"/>
          <w:sz w:val="24"/>
          <w:lang w:val="en-US" w:eastAsia="zh-CN"/>
        </w:rPr>
        <w:t>0</w:t>
      </w:r>
      <w:r>
        <w:rPr>
          <w:rFonts w:ascii="宋体" w:hAnsi="宋体" w:eastAsia="宋体" w:cs="Times New Roman"/>
          <w:sz w:val="24"/>
        </w:rPr>
        <w:t>1 04 00 C8 00 09 B1 F2</w:t>
      </w:r>
    </w:p>
    <w:p w14:paraId="7C20D6C8">
      <w:pPr>
        <w:wordWrap w:val="0"/>
        <w:spacing w:line="360" w:lineRule="auto"/>
        <w:jc w:val="left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cs="Times New Roman"/>
          <w:sz w:val="24"/>
          <w:lang w:val="en-US" w:eastAsia="zh-CN"/>
        </w:rPr>
        <w:t>解析：</w:t>
      </w:r>
      <w:r>
        <w:rPr>
          <w:rFonts w:hint="eastAsia" w:ascii="宋体" w:hAnsi="宋体" w:eastAsia="宋体" w:cs="Times New Roman"/>
          <w:sz w:val="24"/>
        </w:rPr>
        <w:t>01：单元标识符，即要读取设备的modbus接口地址；</w:t>
      </w:r>
    </w:p>
    <w:p w14:paraId="3F02416C">
      <w:pPr>
        <w:wordWrap w:val="0"/>
        <w:spacing w:line="360" w:lineRule="auto"/>
        <w:ind w:firstLine="720" w:firstLineChars="300"/>
        <w:jc w:val="left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04：功能码，参考寄存器表格；</w:t>
      </w:r>
    </w:p>
    <w:p w14:paraId="49415B39">
      <w:pPr>
        <w:wordWrap w:val="0"/>
        <w:spacing w:line="360" w:lineRule="auto"/>
        <w:ind w:firstLine="720" w:firstLineChars="300"/>
        <w:jc w:val="left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0</w:t>
      </w:r>
      <w:r>
        <w:rPr>
          <w:rFonts w:ascii="宋体" w:hAnsi="宋体" w:eastAsia="宋体" w:cs="Times New Roman"/>
          <w:sz w:val="24"/>
        </w:rPr>
        <w:t>0</w:t>
      </w:r>
      <w:r>
        <w:rPr>
          <w:rFonts w:hint="eastAsia" w:ascii="宋体" w:hAnsi="宋体" w:eastAsia="宋体" w:cs="Times New Roman"/>
          <w:sz w:val="24"/>
        </w:rPr>
        <w:t xml:space="preserve"> </w:t>
      </w:r>
      <w:r>
        <w:rPr>
          <w:rFonts w:ascii="宋体" w:hAnsi="宋体" w:eastAsia="宋体" w:cs="Times New Roman"/>
          <w:sz w:val="24"/>
        </w:rPr>
        <w:t>C8</w:t>
      </w:r>
      <w:r>
        <w:rPr>
          <w:rFonts w:hint="eastAsia" w:ascii="宋体" w:hAnsi="宋体" w:eastAsia="宋体" w:cs="Times New Roman"/>
          <w:sz w:val="24"/>
        </w:rPr>
        <w:t>：读取寄存器起始地址；</w:t>
      </w:r>
    </w:p>
    <w:p w14:paraId="10F28E4D">
      <w:pPr>
        <w:wordWrap w:val="0"/>
        <w:spacing w:line="360" w:lineRule="auto"/>
        <w:ind w:firstLine="720" w:firstLineChars="300"/>
        <w:jc w:val="left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00 0</w:t>
      </w:r>
      <w:r>
        <w:rPr>
          <w:rFonts w:ascii="宋体" w:hAnsi="宋体" w:eastAsia="宋体" w:cs="Times New Roman"/>
          <w:sz w:val="24"/>
        </w:rPr>
        <w:t>9</w:t>
      </w:r>
      <w:r>
        <w:rPr>
          <w:rFonts w:hint="eastAsia" w:ascii="宋体" w:hAnsi="宋体" w:eastAsia="宋体" w:cs="Times New Roman"/>
          <w:sz w:val="24"/>
        </w:rPr>
        <w:t>：读取寄存器数量为</w:t>
      </w:r>
      <w:r>
        <w:rPr>
          <w:rFonts w:ascii="宋体" w:hAnsi="宋体" w:eastAsia="宋体" w:cs="Times New Roman"/>
          <w:sz w:val="24"/>
        </w:rPr>
        <w:t>9</w:t>
      </w:r>
      <w:r>
        <w:rPr>
          <w:rFonts w:hint="eastAsia" w:ascii="宋体" w:hAnsi="宋体" w:eastAsia="宋体" w:cs="Times New Roman"/>
          <w:sz w:val="24"/>
        </w:rPr>
        <w:t>个寄存器；</w:t>
      </w:r>
    </w:p>
    <w:p w14:paraId="508130FD">
      <w:pPr>
        <w:wordWrap w:val="0"/>
        <w:spacing w:line="360" w:lineRule="auto"/>
        <w:ind w:firstLine="720" w:firstLineChars="300"/>
        <w:jc w:val="left"/>
        <w:rPr>
          <w:rFonts w:hint="eastAsia"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sz w:val="24"/>
        </w:rPr>
        <w:t>B1 F2</w:t>
      </w:r>
      <w:r>
        <w:rPr>
          <w:rFonts w:hint="eastAsia" w:ascii="宋体" w:hAnsi="宋体" w:eastAsia="宋体" w:cs="Times New Roman"/>
          <w:sz w:val="24"/>
        </w:rPr>
        <w:t>：校验值，校验算法：C</w:t>
      </w:r>
      <w:r>
        <w:rPr>
          <w:rFonts w:ascii="宋体" w:hAnsi="宋体" w:eastAsia="宋体" w:cs="Times New Roman"/>
          <w:sz w:val="24"/>
        </w:rPr>
        <w:t>RC-16/MODBUS</w:t>
      </w:r>
      <w:r>
        <w:rPr>
          <w:rFonts w:hint="eastAsia" w:ascii="宋体" w:hAnsi="宋体" w:eastAsia="宋体" w:cs="Times New Roman"/>
          <w:sz w:val="24"/>
        </w:rPr>
        <w:t>；</w:t>
      </w:r>
    </w:p>
    <w:p w14:paraId="0428503D">
      <w:pPr>
        <w:wordWrap w:val="0"/>
        <w:spacing w:line="360" w:lineRule="auto"/>
        <w:ind w:firstLine="720" w:firstLineChars="300"/>
        <w:jc w:val="left"/>
        <w:rPr>
          <w:rFonts w:hint="default" w:ascii="宋体" w:hAnsi="宋体" w:eastAsia="宋体" w:cs="Times New Roman"/>
          <w:sz w:val="24"/>
          <w:lang w:val="en-US" w:eastAsia="zh-CN"/>
        </w:rPr>
      </w:pPr>
    </w:p>
    <w:p w14:paraId="06D1F805">
      <w:pPr>
        <w:rPr>
          <w:rFonts w:ascii="宋体" w:hAnsi="宋体" w:eastAsia="宋体" w:cs="Times New Roman"/>
          <w:sz w:val="24"/>
        </w:rPr>
      </w:pPr>
      <w:r>
        <w:rPr>
          <w:rFonts w:hint="eastAsia"/>
          <w:sz w:val="24"/>
        </w:rPr>
        <w:t>接收：</w:t>
      </w:r>
      <w:r>
        <w:rPr>
          <w:rFonts w:ascii="宋体" w:hAnsi="宋体" w:eastAsia="宋体" w:cs="Times New Roman"/>
          <w:sz w:val="24"/>
        </w:rPr>
        <w:t>01 04 12 18 08 17 11 02 2A 00 00 00 12 00 00 14 ED 00 00 00 19 06 63</w:t>
      </w:r>
    </w:p>
    <w:p w14:paraId="6F238F16">
      <w:pPr>
        <w:wordWrap w:val="0"/>
        <w:spacing w:line="360" w:lineRule="auto"/>
        <w:jc w:val="left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cs="Times New Roman"/>
          <w:sz w:val="24"/>
          <w:lang w:val="en-US" w:eastAsia="zh-CN"/>
        </w:rPr>
        <w:t>解析：</w:t>
      </w:r>
      <w:r>
        <w:rPr>
          <w:rFonts w:hint="eastAsia" w:ascii="宋体" w:hAnsi="宋体" w:eastAsia="宋体" w:cs="Times New Roman"/>
          <w:sz w:val="24"/>
        </w:rPr>
        <w:t>01：单元标识符，即要读取设备的modbus接口地址；</w:t>
      </w:r>
    </w:p>
    <w:p w14:paraId="19086BA9">
      <w:pPr>
        <w:wordWrap w:val="0"/>
        <w:spacing w:line="360" w:lineRule="auto"/>
        <w:ind w:firstLine="720" w:firstLineChars="300"/>
        <w:jc w:val="left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04：功能码，参考寄存器表格；</w:t>
      </w:r>
    </w:p>
    <w:p w14:paraId="3E7E8AF5">
      <w:pPr>
        <w:wordWrap w:val="0"/>
        <w:spacing w:line="360" w:lineRule="auto"/>
        <w:ind w:firstLine="720" w:firstLineChars="300"/>
        <w:jc w:val="left"/>
        <w:rPr>
          <w:rFonts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sz w:val="24"/>
        </w:rPr>
        <w:t>12</w:t>
      </w:r>
      <w:r>
        <w:rPr>
          <w:rFonts w:hint="eastAsia" w:ascii="宋体" w:hAnsi="宋体" w:eastAsia="宋体" w:cs="Times New Roman"/>
          <w:sz w:val="24"/>
        </w:rPr>
        <w:t>：返回的有效数据长度为</w:t>
      </w:r>
      <w:r>
        <w:rPr>
          <w:rFonts w:ascii="宋体" w:hAnsi="宋体" w:eastAsia="宋体" w:cs="Times New Roman"/>
          <w:sz w:val="24"/>
        </w:rPr>
        <w:t>18</w:t>
      </w:r>
      <w:r>
        <w:rPr>
          <w:rFonts w:hint="eastAsia" w:ascii="宋体" w:hAnsi="宋体" w:eastAsia="宋体" w:cs="Times New Roman"/>
          <w:sz w:val="24"/>
        </w:rPr>
        <w:t>字节（</w:t>
      </w:r>
      <w:r>
        <w:rPr>
          <w:rFonts w:ascii="宋体" w:hAnsi="宋体" w:eastAsia="宋体" w:cs="Times New Roman"/>
          <w:sz w:val="24"/>
        </w:rPr>
        <w:t>9</w:t>
      </w:r>
      <w:r>
        <w:rPr>
          <w:rFonts w:hint="eastAsia" w:ascii="宋体" w:hAnsi="宋体" w:eastAsia="宋体" w:cs="Times New Roman"/>
          <w:sz w:val="24"/>
        </w:rPr>
        <w:t>个寄存器）；</w:t>
      </w:r>
    </w:p>
    <w:p w14:paraId="5E0A67E4">
      <w:pPr>
        <w:wordWrap w:val="0"/>
        <w:spacing w:line="360" w:lineRule="auto"/>
        <w:ind w:firstLine="720" w:firstLineChars="300"/>
        <w:jc w:val="left"/>
        <w:rPr>
          <w:rFonts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sz w:val="24"/>
        </w:rPr>
        <w:t>18 08 17 11 02 2A</w:t>
      </w:r>
      <w:r>
        <w:rPr>
          <w:rFonts w:hint="eastAsia" w:ascii="宋体" w:hAnsi="宋体" w:eastAsia="宋体" w:cs="Times New Roman"/>
          <w:sz w:val="24"/>
        </w:rPr>
        <w:t>：浪涌告警时间为2</w:t>
      </w:r>
      <w:r>
        <w:rPr>
          <w:rFonts w:ascii="宋体" w:hAnsi="宋体" w:eastAsia="宋体" w:cs="Times New Roman"/>
          <w:sz w:val="24"/>
        </w:rPr>
        <w:t>4</w:t>
      </w:r>
      <w:r>
        <w:rPr>
          <w:rFonts w:hint="eastAsia" w:ascii="宋体" w:hAnsi="宋体" w:eastAsia="宋体" w:cs="Times New Roman"/>
          <w:sz w:val="24"/>
        </w:rPr>
        <w:t>年0</w:t>
      </w:r>
      <w:r>
        <w:rPr>
          <w:rFonts w:ascii="宋体" w:hAnsi="宋体" w:eastAsia="宋体" w:cs="Times New Roman"/>
          <w:sz w:val="24"/>
        </w:rPr>
        <w:t>8</w:t>
      </w:r>
      <w:r>
        <w:rPr>
          <w:rFonts w:hint="eastAsia" w:ascii="宋体" w:hAnsi="宋体" w:eastAsia="宋体" w:cs="Times New Roman"/>
          <w:sz w:val="24"/>
        </w:rPr>
        <w:t>月</w:t>
      </w:r>
      <w:r>
        <w:rPr>
          <w:rFonts w:ascii="宋体" w:hAnsi="宋体" w:eastAsia="宋体" w:cs="Times New Roman"/>
          <w:sz w:val="24"/>
        </w:rPr>
        <w:t>23</w:t>
      </w:r>
      <w:r>
        <w:rPr>
          <w:rFonts w:hint="eastAsia" w:ascii="宋体" w:hAnsi="宋体" w:eastAsia="宋体" w:cs="Times New Roman"/>
          <w:sz w:val="24"/>
        </w:rPr>
        <w:t>日1</w:t>
      </w:r>
      <w:r>
        <w:rPr>
          <w:rFonts w:ascii="宋体" w:hAnsi="宋体" w:eastAsia="宋体" w:cs="Times New Roman"/>
          <w:sz w:val="24"/>
        </w:rPr>
        <w:t>7</w:t>
      </w:r>
      <w:r>
        <w:rPr>
          <w:rFonts w:hint="eastAsia" w:ascii="宋体" w:hAnsi="宋体" w:eastAsia="宋体" w:cs="Times New Roman"/>
          <w:sz w:val="24"/>
        </w:rPr>
        <w:t>时</w:t>
      </w:r>
      <w:r>
        <w:rPr>
          <w:rFonts w:ascii="宋体" w:hAnsi="宋体" w:eastAsia="宋体" w:cs="Times New Roman"/>
          <w:sz w:val="24"/>
        </w:rPr>
        <w:t>02</w:t>
      </w:r>
      <w:r>
        <w:rPr>
          <w:rFonts w:hint="eastAsia" w:ascii="宋体" w:hAnsi="宋体" w:eastAsia="宋体" w:cs="Times New Roman"/>
          <w:sz w:val="24"/>
        </w:rPr>
        <w:t>分</w:t>
      </w:r>
      <w:r>
        <w:rPr>
          <w:rFonts w:ascii="宋体" w:hAnsi="宋体" w:eastAsia="宋体" w:cs="Times New Roman"/>
          <w:sz w:val="24"/>
        </w:rPr>
        <w:t>42</w:t>
      </w:r>
      <w:r>
        <w:rPr>
          <w:rFonts w:hint="eastAsia" w:ascii="宋体" w:hAnsi="宋体" w:eastAsia="宋体" w:cs="Times New Roman"/>
          <w:sz w:val="24"/>
        </w:rPr>
        <w:t>秒；</w:t>
      </w:r>
    </w:p>
    <w:p w14:paraId="549CB6DA">
      <w:pPr>
        <w:wordWrap w:val="0"/>
        <w:spacing w:line="360" w:lineRule="auto"/>
        <w:ind w:firstLine="720" w:firstLineChars="300"/>
        <w:jc w:val="left"/>
        <w:rPr>
          <w:rFonts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sz w:val="24"/>
        </w:rPr>
        <w:t>00 00 00 12</w:t>
      </w:r>
      <w:r>
        <w:rPr>
          <w:rFonts w:hint="eastAsia" w:ascii="宋体" w:hAnsi="宋体" w:eastAsia="宋体" w:cs="Times New Roman"/>
          <w:sz w:val="24"/>
        </w:rPr>
        <w:t>：浪涌告警次数为第1</w:t>
      </w:r>
      <w:r>
        <w:rPr>
          <w:rFonts w:ascii="宋体" w:hAnsi="宋体" w:eastAsia="宋体" w:cs="Times New Roman"/>
          <w:sz w:val="24"/>
        </w:rPr>
        <w:t>8</w:t>
      </w:r>
      <w:r>
        <w:rPr>
          <w:rFonts w:hint="eastAsia" w:ascii="宋体" w:hAnsi="宋体" w:eastAsia="宋体" w:cs="Times New Roman"/>
          <w:sz w:val="24"/>
        </w:rPr>
        <w:t>次；</w:t>
      </w:r>
    </w:p>
    <w:p w14:paraId="095E88FC">
      <w:pPr>
        <w:wordWrap w:val="0"/>
        <w:spacing w:line="360" w:lineRule="auto"/>
        <w:ind w:firstLine="720" w:firstLineChars="300"/>
        <w:jc w:val="left"/>
        <w:rPr>
          <w:rFonts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sz w:val="24"/>
        </w:rPr>
        <w:t>00 00 14 ED</w:t>
      </w:r>
      <w:r>
        <w:rPr>
          <w:rFonts w:hint="eastAsia" w:ascii="宋体" w:hAnsi="宋体" w:eastAsia="宋体" w:cs="Times New Roman"/>
          <w:sz w:val="24"/>
        </w:rPr>
        <w:t>：浪涌告警峰值为5</w:t>
      </w:r>
      <w:r>
        <w:rPr>
          <w:rFonts w:ascii="宋体" w:hAnsi="宋体" w:eastAsia="宋体" w:cs="Times New Roman"/>
          <w:sz w:val="24"/>
        </w:rPr>
        <w:t>357</w:t>
      </w:r>
      <w:r>
        <w:rPr>
          <w:rFonts w:hint="eastAsia" w:ascii="宋体" w:hAnsi="宋体" w:eastAsia="宋体" w:cs="Times New Roman"/>
          <w:sz w:val="24"/>
        </w:rPr>
        <w:t>安；</w:t>
      </w:r>
    </w:p>
    <w:p w14:paraId="5495EF93">
      <w:pPr>
        <w:wordWrap w:val="0"/>
        <w:spacing w:line="360" w:lineRule="auto"/>
        <w:ind w:firstLine="720" w:firstLineChars="300"/>
        <w:jc w:val="left"/>
        <w:rPr>
          <w:rFonts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sz w:val="24"/>
        </w:rPr>
        <w:t>00 00</w:t>
      </w:r>
      <w:r>
        <w:rPr>
          <w:rFonts w:hint="eastAsia" w:ascii="宋体" w:hAnsi="宋体" w:eastAsia="宋体" w:cs="Times New Roman"/>
          <w:sz w:val="24"/>
        </w:rPr>
        <w:t>：S</w:t>
      </w:r>
      <w:r>
        <w:rPr>
          <w:rFonts w:ascii="宋体" w:hAnsi="宋体" w:eastAsia="宋体" w:cs="Times New Roman"/>
          <w:sz w:val="24"/>
        </w:rPr>
        <w:t>PD</w:t>
      </w:r>
      <w:r>
        <w:rPr>
          <w:rFonts w:hint="eastAsia" w:ascii="宋体" w:hAnsi="宋体" w:eastAsia="宋体" w:cs="Times New Roman"/>
          <w:sz w:val="24"/>
        </w:rPr>
        <w:t>遥信状态正常；</w:t>
      </w:r>
    </w:p>
    <w:p w14:paraId="004E94A6">
      <w:pPr>
        <w:wordWrap w:val="0"/>
        <w:spacing w:line="360" w:lineRule="auto"/>
        <w:ind w:firstLine="720" w:firstLineChars="300"/>
        <w:jc w:val="left"/>
        <w:rPr>
          <w:rFonts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sz w:val="24"/>
        </w:rPr>
        <w:t>00 19</w:t>
      </w:r>
      <w:r>
        <w:rPr>
          <w:rFonts w:hint="eastAsia" w:ascii="宋体" w:hAnsi="宋体" w:eastAsia="宋体" w:cs="Times New Roman"/>
          <w:sz w:val="24"/>
        </w:rPr>
        <w:t>：S</w:t>
      </w:r>
      <w:r>
        <w:rPr>
          <w:rFonts w:ascii="宋体" w:hAnsi="宋体" w:eastAsia="宋体" w:cs="Times New Roman"/>
          <w:sz w:val="24"/>
        </w:rPr>
        <w:t>PD</w:t>
      </w:r>
      <w:r>
        <w:rPr>
          <w:rFonts w:hint="eastAsia" w:ascii="宋体" w:hAnsi="宋体" w:eastAsia="宋体" w:cs="Times New Roman"/>
          <w:sz w:val="24"/>
        </w:rPr>
        <w:t>寿命值2</w:t>
      </w:r>
      <w:r>
        <w:rPr>
          <w:rFonts w:ascii="宋体" w:hAnsi="宋体" w:eastAsia="宋体" w:cs="Times New Roman"/>
          <w:sz w:val="24"/>
        </w:rPr>
        <w:t>5%</w:t>
      </w:r>
      <w:r>
        <w:rPr>
          <w:rFonts w:hint="eastAsia" w:ascii="宋体" w:hAnsi="宋体" w:eastAsia="宋体" w:cs="Times New Roman"/>
          <w:sz w:val="24"/>
        </w:rPr>
        <w:t>；</w:t>
      </w:r>
    </w:p>
    <w:p w14:paraId="28DED75B">
      <w:pPr>
        <w:wordWrap w:val="0"/>
        <w:spacing w:line="360" w:lineRule="auto"/>
        <w:ind w:firstLine="720" w:firstLineChars="300"/>
        <w:jc w:val="left"/>
        <w:rPr>
          <w:rFonts w:hint="eastAsia"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sz w:val="24"/>
        </w:rPr>
        <w:t>06 63</w:t>
      </w:r>
      <w:r>
        <w:rPr>
          <w:rFonts w:hint="eastAsia" w:ascii="宋体" w:hAnsi="宋体" w:eastAsia="宋体" w:cs="Times New Roman"/>
          <w:sz w:val="24"/>
        </w:rPr>
        <w:t>：校验值，校验算法：C</w:t>
      </w:r>
      <w:r>
        <w:rPr>
          <w:rFonts w:ascii="宋体" w:hAnsi="宋体" w:eastAsia="宋体" w:cs="Times New Roman"/>
          <w:sz w:val="24"/>
        </w:rPr>
        <w:t>RC-16/MODBUS</w:t>
      </w:r>
      <w:r>
        <w:rPr>
          <w:rFonts w:hint="eastAsia" w:ascii="宋体" w:hAnsi="宋体" w:eastAsia="宋体" w:cs="Times New Roman"/>
          <w:sz w:val="24"/>
        </w:rPr>
        <w:t>；</w:t>
      </w:r>
    </w:p>
    <w:p w14:paraId="0C471D7B">
      <w:pPr>
        <w:wordWrap w:val="0"/>
        <w:spacing w:line="360" w:lineRule="auto"/>
        <w:jc w:val="left"/>
        <w:rPr>
          <w:rFonts w:hint="eastAsia" w:ascii="宋体" w:hAnsi="宋体" w:eastAsia="宋体" w:cs="Times New Roman"/>
          <w:sz w:val="24"/>
        </w:rPr>
      </w:pPr>
    </w:p>
    <w:p w14:paraId="3009137B">
      <w:pPr>
        <w:wordWrap w:val="0"/>
        <w:spacing w:line="360" w:lineRule="auto"/>
        <w:jc w:val="left"/>
        <w:rPr>
          <w:rFonts w:hint="eastAsia" w:ascii="宋体" w:hAnsi="宋体" w:eastAsia="宋体" w:cs="Times New Roman"/>
          <w:sz w:val="24"/>
          <w:lang w:val="en-US" w:eastAsia="zh-CN"/>
        </w:rPr>
      </w:pPr>
      <w:r>
        <w:rPr>
          <w:rFonts w:hint="eastAsia" w:ascii="宋体" w:hAnsi="宋体" w:cs="Times New Roman"/>
          <w:sz w:val="24"/>
          <w:lang w:val="en-US" w:eastAsia="zh-CN"/>
        </w:rPr>
        <w:t>接收：</w:t>
      </w:r>
      <w:r>
        <w:rPr>
          <w:rFonts w:ascii="宋体" w:hAnsi="宋体" w:eastAsia="宋体" w:cs="Times New Roman"/>
          <w:sz w:val="24"/>
        </w:rPr>
        <w:t>01 04 12 18 08 17 11 1B 05 00 00 00 17 FF FF EA A7 00 00 00 0E C6 90</w:t>
      </w:r>
    </w:p>
    <w:p w14:paraId="4429274A">
      <w:pPr>
        <w:wordWrap w:val="0"/>
        <w:spacing w:line="360" w:lineRule="auto"/>
        <w:jc w:val="left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cs="Times New Roman"/>
          <w:sz w:val="24"/>
          <w:lang w:val="en-US" w:eastAsia="zh-CN"/>
        </w:rPr>
        <w:t>解析：</w:t>
      </w:r>
      <w:r>
        <w:rPr>
          <w:rFonts w:hint="eastAsia" w:ascii="宋体" w:hAnsi="宋体" w:eastAsia="宋体" w:cs="Times New Roman"/>
          <w:sz w:val="24"/>
        </w:rPr>
        <w:t>01：单元标识符，即要读取设备的modbus接口地址；</w:t>
      </w:r>
    </w:p>
    <w:p w14:paraId="2D351629">
      <w:pPr>
        <w:wordWrap w:val="0"/>
        <w:spacing w:line="360" w:lineRule="auto"/>
        <w:ind w:left="420" w:leftChars="0" w:firstLine="420"/>
        <w:jc w:val="left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04：功能码，参考寄存器表格；</w:t>
      </w:r>
    </w:p>
    <w:p w14:paraId="31FAD7D8">
      <w:pPr>
        <w:wordWrap w:val="0"/>
        <w:spacing w:line="360" w:lineRule="auto"/>
        <w:ind w:left="420" w:leftChars="0" w:firstLine="420"/>
        <w:jc w:val="left"/>
        <w:rPr>
          <w:rFonts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sz w:val="24"/>
        </w:rPr>
        <w:t>12</w:t>
      </w:r>
      <w:r>
        <w:rPr>
          <w:rFonts w:hint="eastAsia" w:ascii="宋体" w:hAnsi="宋体" w:eastAsia="宋体" w:cs="Times New Roman"/>
          <w:sz w:val="24"/>
        </w:rPr>
        <w:t>：返回的有效数据长度为</w:t>
      </w:r>
      <w:r>
        <w:rPr>
          <w:rFonts w:ascii="宋体" w:hAnsi="宋体" w:eastAsia="宋体" w:cs="Times New Roman"/>
          <w:sz w:val="24"/>
        </w:rPr>
        <w:t>18</w:t>
      </w:r>
      <w:r>
        <w:rPr>
          <w:rFonts w:hint="eastAsia" w:ascii="宋体" w:hAnsi="宋体" w:eastAsia="宋体" w:cs="Times New Roman"/>
          <w:sz w:val="24"/>
        </w:rPr>
        <w:t>字节（</w:t>
      </w:r>
      <w:r>
        <w:rPr>
          <w:rFonts w:ascii="宋体" w:hAnsi="宋体" w:eastAsia="宋体" w:cs="Times New Roman"/>
          <w:sz w:val="24"/>
        </w:rPr>
        <w:t>9</w:t>
      </w:r>
      <w:r>
        <w:rPr>
          <w:rFonts w:hint="eastAsia" w:ascii="宋体" w:hAnsi="宋体" w:eastAsia="宋体" w:cs="Times New Roman"/>
          <w:sz w:val="24"/>
        </w:rPr>
        <w:t>个寄存器）；</w:t>
      </w:r>
    </w:p>
    <w:p w14:paraId="5AD749BD">
      <w:pPr>
        <w:wordWrap w:val="0"/>
        <w:spacing w:line="360" w:lineRule="auto"/>
        <w:ind w:left="420" w:leftChars="0" w:firstLine="420"/>
        <w:jc w:val="left"/>
        <w:rPr>
          <w:rFonts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sz w:val="24"/>
        </w:rPr>
        <w:t>18 08 17 11 1B 05</w:t>
      </w:r>
      <w:r>
        <w:rPr>
          <w:rFonts w:hint="eastAsia" w:ascii="宋体" w:hAnsi="宋体" w:eastAsia="宋体" w:cs="Times New Roman"/>
          <w:sz w:val="24"/>
        </w:rPr>
        <w:t>：浪涌告警时间为2</w:t>
      </w:r>
      <w:r>
        <w:rPr>
          <w:rFonts w:ascii="宋体" w:hAnsi="宋体" w:eastAsia="宋体" w:cs="Times New Roman"/>
          <w:sz w:val="24"/>
        </w:rPr>
        <w:t>4</w:t>
      </w:r>
      <w:r>
        <w:rPr>
          <w:rFonts w:hint="eastAsia" w:ascii="宋体" w:hAnsi="宋体" w:eastAsia="宋体" w:cs="Times New Roman"/>
          <w:sz w:val="24"/>
        </w:rPr>
        <w:t>年0</w:t>
      </w:r>
      <w:r>
        <w:rPr>
          <w:rFonts w:ascii="宋体" w:hAnsi="宋体" w:eastAsia="宋体" w:cs="Times New Roman"/>
          <w:sz w:val="24"/>
        </w:rPr>
        <w:t>8</w:t>
      </w:r>
      <w:r>
        <w:rPr>
          <w:rFonts w:hint="eastAsia" w:ascii="宋体" w:hAnsi="宋体" w:eastAsia="宋体" w:cs="Times New Roman"/>
          <w:sz w:val="24"/>
        </w:rPr>
        <w:t>月</w:t>
      </w:r>
      <w:r>
        <w:rPr>
          <w:rFonts w:ascii="宋体" w:hAnsi="宋体" w:eastAsia="宋体" w:cs="Times New Roman"/>
          <w:sz w:val="24"/>
        </w:rPr>
        <w:t>23</w:t>
      </w:r>
      <w:r>
        <w:rPr>
          <w:rFonts w:hint="eastAsia" w:ascii="宋体" w:hAnsi="宋体" w:eastAsia="宋体" w:cs="Times New Roman"/>
          <w:sz w:val="24"/>
        </w:rPr>
        <w:t>日1</w:t>
      </w:r>
      <w:r>
        <w:rPr>
          <w:rFonts w:ascii="宋体" w:hAnsi="宋体" w:eastAsia="宋体" w:cs="Times New Roman"/>
          <w:sz w:val="24"/>
        </w:rPr>
        <w:t>7</w:t>
      </w:r>
      <w:r>
        <w:rPr>
          <w:rFonts w:hint="eastAsia" w:ascii="宋体" w:hAnsi="宋体" w:eastAsia="宋体" w:cs="Times New Roman"/>
          <w:sz w:val="24"/>
        </w:rPr>
        <w:t>时</w:t>
      </w:r>
      <w:r>
        <w:rPr>
          <w:rFonts w:ascii="宋体" w:hAnsi="宋体" w:eastAsia="宋体" w:cs="Times New Roman"/>
          <w:sz w:val="24"/>
        </w:rPr>
        <w:t>27</w:t>
      </w:r>
      <w:r>
        <w:rPr>
          <w:rFonts w:hint="eastAsia" w:ascii="宋体" w:hAnsi="宋体" w:eastAsia="宋体" w:cs="Times New Roman"/>
          <w:sz w:val="24"/>
        </w:rPr>
        <w:t>分</w:t>
      </w:r>
      <w:r>
        <w:rPr>
          <w:rFonts w:ascii="宋体" w:hAnsi="宋体" w:eastAsia="宋体" w:cs="Times New Roman"/>
          <w:sz w:val="24"/>
        </w:rPr>
        <w:t>05</w:t>
      </w:r>
      <w:r>
        <w:rPr>
          <w:rFonts w:hint="eastAsia" w:ascii="宋体" w:hAnsi="宋体" w:eastAsia="宋体" w:cs="Times New Roman"/>
          <w:sz w:val="24"/>
        </w:rPr>
        <w:t>秒；</w:t>
      </w:r>
    </w:p>
    <w:p w14:paraId="52413A73">
      <w:pPr>
        <w:wordWrap w:val="0"/>
        <w:spacing w:line="360" w:lineRule="auto"/>
        <w:ind w:left="420" w:leftChars="0" w:firstLine="420"/>
        <w:jc w:val="left"/>
        <w:rPr>
          <w:rFonts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sz w:val="24"/>
        </w:rPr>
        <w:t>00 00 00 17</w:t>
      </w:r>
      <w:r>
        <w:rPr>
          <w:rFonts w:hint="eastAsia" w:ascii="宋体" w:hAnsi="宋体" w:eastAsia="宋体" w:cs="Times New Roman"/>
          <w:sz w:val="24"/>
        </w:rPr>
        <w:t>：浪涌告警次数为第</w:t>
      </w:r>
      <w:r>
        <w:rPr>
          <w:rFonts w:ascii="宋体" w:hAnsi="宋体" w:eastAsia="宋体" w:cs="Times New Roman"/>
          <w:sz w:val="24"/>
        </w:rPr>
        <w:t>23</w:t>
      </w:r>
      <w:r>
        <w:rPr>
          <w:rFonts w:hint="eastAsia" w:ascii="宋体" w:hAnsi="宋体" w:eastAsia="宋体" w:cs="Times New Roman"/>
          <w:sz w:val="24"/>
        </w:rPr>
        <w:t>次；</w:t>
      </w:r>
    </w:p>
    <w:p w14:paraId="150F6645">
      <w:pPr>
        <w:wordWrap w:val="0"/>
        <w:spacing w:line="360" w:lineRule="auto"/>
        <w:ind w:left="420" w:leftChars="0" w:firstLine="420"/>
        <w:jc w:val="left"/>
        <w:rPr>
          <w:rFonts w:hint="default" w:ascii="宋体" w:hAnsi="宋体" w:eastAsia="宋体" w:cs="Times New Roman"/>
          <w:sz w:val="24"/>
          <w:lang w:val="en-US" w:eastAsia="zh-CN"/>
        </w:rPr>
      </w:pPr>
      <w:r>
        <w:rPr>
          <w:rFonts w:ascii="宋体" w:hAnsi="宋体" w:eastAsia="宋体" w:cs="Times New Roman"/>
          <w:sz w:val="24"/>
        </w:rPr>
        <w:t>FF FF EA A7</w:t>
      </w:r>
      <w:r>
        <w:rPr>
          <w:rFonts w:hint="eastAsia" w:ascii="宋体" w:hAnsi="宋体" w:eastAsia="宋体" w:cs="Times New Roman"/>
          <w:sz w:val="24"/>
        </w:rPr>
        <w:t>：浪涌告警峰值为-</w:t>
      </w:r>
      <w:r>
        <w:rPr>
          <w:rFonts w:ascii="宋体" w:hAnsi="宋体" w:eastAsia="宋体" w:cs="Times New Roman"/>
          <w:sz w:val="24"/>
        </w:rPr>
        <w:t>5465</w:t>
      </w:r>
      <w:r>
        <w:rPr>
          <w:rFonts w:hint="eastAsia" w:ascii="宋体" w:hAnsi="宋体" w:eastAsia="宋体" w:cs="Times New Roman"/>
          <w:sz w:val="24"/>
        </w:rPr>
        <w:t>安；</w:t>
      </w:r>
      <w:r>
        <w:rPr>
          <w:rFonts w:hint="eastAsia" w:ascii="宋体" w:hAnsi="宋体" w:cs="Times New Roman"/>
          <w:sz w:val="24"/>
          <w:lang w:val="en-US" w:eastAsia="zh-CN"/>
        </w:rPr>
        <w:t>(补码)</w:t>
      </w:r>
    </w:p>
    <w:p w14:paraId="4B92107B">
      <w:pPr>
        <w:wordWrap w:val="0"/>
        <w:spacing w:line="360" w:lineRule="auto"/>
        <w:ind w:left="420" w:leftChars="0" w:firstLine="420"/>
        <w:jc w:val="left"/>
        <w:rPr>
          <w:rFonts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sz w:val="24"/>
        </w:rPr>
        <w:t>00 00</w:t>
      </w:r>
      <w:r>
        <w:rPr>
          <w:rFonts w:hint="eastAsia" w:ascii="宋体" w:hAnsi="宋体" w:eastAsia="宋体" w:cs="Times New Roman"/>
          <w:sz w:val="24"/>
        </w:rPr>
        <w:t>：S</w:t>
      </w:r>
      <w:r>
        <w:rPr>
          <w:rFonts w:ascii="宋体" w:hAnsi="宋体" w:eastAsia="宋体" w:cs="Times New Roman"/>
          <w:sz w:val="24"/>
        </w:rPr>
        <w:t>PD</w:t>
      </w:r>
      <w:r>
        <w:rPr>
          <w:rFonts w:hint="eastAsia" w:ascii="宋体" w:hAnsi="宋体" w:eastAsia="宋体" w:cs="Times New Roman"/>
          <w:sz w:val="24"/>
        </w:rPr>
        <w:t>遥信状态正常；</w:t>
      </w:r>
    </w:p>
    <w:p w14:paraId="776C1A40">
      <w:pPr>
        <w:wordWrap w:val="0"/>
        <w:spacing w:line="360" w:lineRule="auto"/>
        <w:ind w:left="420" w:leftChars="0" w:firstLine="420"/>
        <w:jc w:val="left"/>
        <w:rPr>
          <w:rFonts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sz w:val="24"/>
        </w:rPr>
        <w:t>00 0E</w:t>
      </w:r>
      <w:r>
        <w:rPr>
          <w:rFonts w:hint="eastAsia" w:ascii="宋体" w:hAnsi="宋体" w:eastAsia="宋体" w:cs="Times New Roman"/>
          <w:sz w:val="24"/>
        </w:rPr>
        <w:t>：S</w:t>
      </w:r>
      <w:r>
        <w:rPr>
          <w:rFonts w:ascii="宋体" w:hAnsi="宋体" w:eastAsia="宋体" w:cs="Times New Roman"/>
          <w:sz w:val="24"/>
        </w:rPr>
        <w:t>PD</w:t>
      </w:r>
      <w:r>
        <w:rPr>
          <w:rFonts w:hint="eastAsia" w:ascii="宋体" w:hAnsi="宋体" w:eastAsia="宋体" w:cs="Times New Roman"/>
          <w:sz w:val="24"/>
        </w:rPr>
        <w:t>寿命值</w:t>
      </w:r>
      <w:r>
        <w:rPr>
          <w:rFonts w:ascii="宋体" w:hAnsi="宋体" w:eastAsia="宋体" w:cs="Times New Roman"/>
          <w:sz w:val="24"/>
        </w:rPr>
        <w:t>14%</w:t>
      </w:r>
      <w:r>
        <w:rPr>
          <w:rFonts w:hint="eastAsia" w:ascii="宋体" w:hAnsi="宋体" w:eastAsia="宋体" w:cs="Times New Roman"/>
          <w:sz w:val="24"/>
        </w:rPr>
        <w:t>；</w:t>
      </w:r>
    </w:p>
    <w:p w14:paraId="74492329">
      <w:pPr>
        <w:wordWrap w:val="0"/>
        <w:spacing w:line="360" w:lineRule="auto"/>
        <w:ind w:left="420" w:leftChars="0" w:firstLine="420"/>
        <w:jc w:val="left"/>
        <w:rPr>
          <w:rFonts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sz w:val="24"/>
        </w:rPr>
        <w:t>C6 90</w:t>
      </w:r>
      <w:r>
        <w:rPr>
          <w:rFonts w:hint="eastAsia" w:ascii="宋体" w:hAnsi="宋体" w:eastAsia="宋体" w:cs="Times New Roman"/>
          <w:sz w:val="24"/>
        </w:rPr>
        <w:t>：校验值，校验算法：C</w:t>
      </w:r>
      <w:r>
        <w:rPr>
          <w:rFonts w:ascii="宋体" w:hAnsi="宋体" w:eastAsia="宋体" w:cs="Times New Roman"/>
          <w:sz w:val="24"/>
        </w:rPr>
        <w:t>RC-16/MODBUS</w:t>
      </w:r>
      <w:r>
        <w:rPr>
          <w:rFonts w:hint="eastAsia" w:ascii="宋体" w:hAnsi="宋体" w:eastAsia="宋体" w:cs="Times New Roman"/>
          <w:sz w:val="24"/>
        </w:rPr>
        <w:t>；</w:t>
      </w:r>
    </w:p>
    <w:p w14:paraId="35843F82">
      <w:pPr>
        <w:wordWrap w:val="0"/>
        <w:spacing w:line="360" w:lineRule="auto"/>
        <w:ind w:firstLine="420"/>
        <w:jc w:val="left"/>
        <w:rPr>
          <w:rFonts w:hint="eastAsia"/>
          <w:sz w:val="24"/>
        </w:rPr>
      </w:pPr>
      <w:r>
        <w:rPr>
          <w:rFonts w:hint="eastAsia" w:ascii="宋体" w:hAnsi="宋体" w:eastAsia="宋体" w:cs="Times New Roman"/>
          <w:sz w:val="24"/>
        </w:rPr>
        <w:t>==============================================================</w:t>
      </w:r>
    </w:p>
    <w:p w14:paraId="637AC999">
      <w:pPr>
        <w:numPr>
          <w:ilvl w:val="0"/>
          <w:numId w:val="0"/>
        </w:numPr>
        <w:autoSpaceDE w:val="0"/>
        <w:autoSpaceDN w:val="0"/>
        <w:adjustRightInd w:val="0"/>
        <w:jc w:val="lef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2、设置设备系统时间</w:t>
      </w:r>
    </w:p>
    <w:p w14:paraId="3A254C92">
      <w:pPr>
        <w:wordWrap w:val="0"/>
        <w:spacing w:line="360" w:lineRule="auto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/>
          <w:sz w:val="24"/>
        </w:rPr>
        <w:t>发送：</w:t>
      </w:r>
      <w:r>
        <w:rPr>
          <w:rFonts w:ascii="宋体" w:hAnsi="宋体" w:eastAsia="宋体" w:cs="Times New Roman"/>
          <w:sz w:val="24"/>
        </w:rPr>
        <w:t>01 10 00 C9 00 03 06 18 08 17 11 1B 05 4E C8</w:t>
      </w:r>
      <w:r>
        <w:rPr>
          <w:rFonts w:hint="eastAsia" w:ascii="宋体" w:hAnsi="宋体" w:eastAsia="宋体" w:cs="Times New Roman"/>
          <w:sz w:val="24"/>
        </w:rPr>
        <w:t xml:space="preserve"> </w:t>
      </w:r>
    </w:p>
    <w:p w14:paraId="1FC31310">
      <w:pPr>
        <w:wordWrap w:val="0"/>
        <w:spacing w:line="360" w:lineRule="auto"/>
        <w:jc w:val="left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cs="Times New Roman"/>
          <w:sz w:val="24"/>
          <w:lang w:val="en-US" w:eastAsia="zh-CN"/>
        </w:rPr>
        <w:t>解析：</w:t>
      </w:r>
      <w:r>
        <w:rPr>
          <w:rFonts w:hint="eastAsia" w:ascii="宋体" w:hAnsi="宋体" w:eastAsia="宋体" w:cs="Times New Roman"/>
          <w:sz w:val="24"/>
        </w:rPr>
        <w:t>01：单元标识符，即要设置设备的modbus接口地址；</w:t>
      </w:r>
    </w:p>
    <w:p w14:paraId="632D622F">
      <w:pPr>
        <w:wordWrap w:val="0"/>
        <w:spacing w:line="360" w:lineRule="auto"/>
        <w:ind w:firstLine="720" w:firstLineChars="300"/>
        <w:jc w:val="left"/>
        <w:rPr>
          <w:rFonts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sz w:val="24"/>
        </w:rPr>
        <w:t>10</w:t>
      </w:r>
      <w:r>
        <w:rPr>
          <w:rFonts w:hint="eastAsia" w:ascii="宋体" w:hAnsi="宋体" w:eastAsia="宋体" w:cs="Times New Roman"/>
          <w:sz w:val="24"/>
        </w:rPr>
        <w:t>：功能码，参考寄存器表格；</w:t>
      </w:r>
    </w:p>
    <w:p w14:paraId="6FEF1617">
      <w:pPr>
        <w:wordWrap w:val="0"/>
        <w:spacing w:line="360" w:lineRule="auto"/>
        <w:ind w:firstLine="720" w:firstLineChars="300"/>
        <w:jc w:val="left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0</w:t>
      </w:r>
      <w:r>
        <w:rPr>
          <w:rFonts w:ascii="宋体" w:hAnsi="宋体" w:eastAsia="宋体" w:cs="Times New Roman"/>
          <w:sz w:val="24"/>
        </w:rPr>
        <w:t>0</w:t>
      </w:r>
      <w:r>
        <w:rPr>
          <w:rFonts w:hint="eastAsia" w:ascii="宋体" w:hAnsi="宋体" w:eastAsia="宋体" w:cs="Times New Roman"/>
          <w:sz w:val="24"/>
        </w:rPr>
        <w:t xml:space="preserve"> </w:t>
      </w:r>
      <w:r>
        <w:rPr>
          <w:rFonts w:ascii="宋体" w:hAnsi="宋体" w:eastAsia="宋体" w:cs="Times New Roman"/>
          <w:sz w:val="24"/>
        </w:rPr>
        <w:t>C9</w:t>
      </w:r>
      <w:r>
        <w:rPr>
          <w:rFonts w:hint="eastAsia" w:ascii="宋体" w:hAnsi="宋体" w:eastAsia="宋体" w:cs="Times New Roman"/>
          <w:sz w:val="24"/>
        </w:rPr>
        <w:t>：设置寄存器起始地址；</w:t>
      </w:r>
    </w:p>
    <w:p w14:paraId="7F7D4908">
      <w:pPr>
        <w:wordWrap w:val="0"/>
        <w:spacing w:line="360" w:lineRule="auto"/>
        <w:ind w:firstLine="720" w:firstLineChars="300"/>
        <w:jc w:val="left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00 0</w:t>
      </w:r>
      <w:r>
        <w:rPr>
          <w:rFonts w:ascii="宋体" w:hAnsi="宋体" w:eastAsia="宋体" w:cs="Times New Roman"/>
          <w:sz w:val="24"/>
        </w:rPr>
        <w:t>3</w:t>
      </w:r>
      <w:r>
        <w:rPr>
          <w:rFonts w:hint="eastAsia" w:ascii="宋体" w:hAnsi="宋体" w:eastAsia="宋体" w:cs="Times New Roman"/>
          <w:sz w:val="24"/>
        </w:rPr>
        <w:t>：设置寄存器数量为</w:t>
      </w:r>
      <w:r>
        <w:rPr>
          <w:rFonts w:ascii="宋体" w:hAnsi="宋体" w:eastAsia="宋体" w:cs="Times New Roman"/>
          <w:sz w:val="24"/>
        </w:rPr>
        <w:t>3</w:t>
      </w:r>
      <w:r>
        <w:rPr>
          <w:rFonts w:hint="eastAsia" w:ascii="宋体" w:hAnsi="宋体" w:eastAsia="宋体" w:cs="Times New Roman"/>
          <w:sz w:val="24"/>
        </w:rPr>
        <w:t>个寄存器；</w:t>
      </w:r>
    </w:p>
    <w:p w14:paraId="3DE0E510">
      <w:pPr>
        <w:wordWrap w:val="0"/>
        <w:spacing w:line="360" w:lineRule="auto"/>
        <w:ind w:firstLine="720" w:firstLineChars="300"/>
        <w:jc w:val="left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0</w:t>
      </w:r>
      <w:r>
        <w:rPr>
          <w:rFonts w:ascii="宋体" w:hAnsi="宋体" w:eastAsia="宋体" w:cs="Times New Roman"/>
          <w:sz w:val="24"/>
        </w:rPr>
        <w:t>6</w:t>
      </w:r>
      <w:r>
        <w:rPr>
          <w:rFonts w:hint="eastAsia" w:ascii="宋体" w:hAnsi="宋体" w:eastAsia="宋体" w:cs="Times New Roman"/>
          <w:sz w:val="24"/>
        </w:rPr>
        <w:t>：设置数据长度为6；</w:t>
      </w:r>
    </w:p>
    <w:p w14:paraId="369F71AB">
      <w:pPr>
        <w:wordWrap w:val="0"/>
        <w:spacing w:line="360" w:lineRule="auto"/>
        <w:ind w:firstLine="720" w:firstLineChars="300"/>
        <w:jc w:val="left"/>
        <w:rPr>
          <w:rFonts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sz w:val="24"/>
        </w:rPr>
        <w:t>18 08 17 11 1B 05</w:t>
      </w:r>
      <w:r>
        <w:rPr>
          <w:rFonts w:hint="eastAsia" w:ascii="宋体" w:hAnsi="宋体" w:eastAsia="宋体" w:cs="Times New Roman"/>
          <w:sz w:val="24"/>
        </w:rPr>
        <w:t>：设置系统时间为2</w:t>
      </w:r>
      <w:r>
        <w:rPr>
          <w:rFonts w:ascii="宋体" w:hAnsi="宋体" w:eastAsia="宋体" w:cs="Times New Roman"/>
          <w:sz w:val="24"/>
        </w:rPr>
        <w:t>4</w:t>
      </w:r>
      <w:r>
        <w:rPr>
          <w:rFonts w:hint="eastAsia" w:ascii="宋体" w:hAnsi="宋体" w:eastAsia="宋体" w:cs="Times New Roman"/>
          <w:sz w:val="24"/>
        </w:rPr>
        <w:t>年0</w:t>
      </w:r>
      <w:r>
        <w:rPr>
          <w:rFonts w:ascii="宋体" w:hAnsi="宋体" w:eastAsia="宋体" w:cs="Times New Roman"/>
          <w:sz w:val="24"/>
        </w:rPr>
        <w:t>8</w:t>
      </w:r>
      <w:r>
        <w:rPr>
          <w:rFonts w:hint="eastAsia" w:ascii="宋体" w:hAnsi="宋体" w:eastAsia="宋体" w:cs="Times New Roman"/>
          <w:sz w:val="24"/>
        </w:rPr>
        <w:t>月</w:t>
      </w:r>
      <w:r>
        <w:rPr>
          <w:rFonts w:ascii="宋体" w:hAnsi="宋体" w:eastAsia="宋体" w:cs="Times New Roman"/>
          <w:sz w:val="24"/>
        </w:rPr>
        <w:t>23</w:t>
      </w:r>
      <w:r>
        <w:rPr>
          <w:rFonts w:hint="eastAsia" w:ascii="宋体" w:hAnsi="宋体" w:eastAsia="宋体" w:cs="Times New Roman"/>
          <w:sz w:val="24"/>
        </w:rPr>
        <w:t>日1</w:t>
      </w:r>
      <w:r>
        <w:rPr>
          <w:rFonts w:ascii="宋体" w:hAnsi="宋体" w:eastAsia="宋体" w:cs="Times New Roman"/>
          <w:sz w:val="24"/>
        </w:rPr>
        <w:t>7</w:t>
      </w:r>
      <w:r>
        <w:rPr>
          <w:rFonts w:hint="eastAsia" w:ascii="宋体" w:hAnsi="宋体" w:eastAsia="宋体" w:cs="Times New Roman"/>
          <w:sz w:val="24"/>
        </w:rPr>
        <w:t>时</w:t>
      </w:r>
      <w:r>
        <w:rPr>
          <w:rFonts w:ascii="宋体" w:hAnsi="宋体" w:eastAsia="宋体" w:cs="Times New Roman"/>
          <w:sz w:val="24"/>
        </w:rPr>
        <w:t>27</w:t>
      </w:r>
      <w:r>
        <w:rPr>
          <w:rFonts w:hint="eastAsia" w:ascii="宋体" w:hAnsi="宋体" w:eastAsia="宋体" w:cs="Times New Roman"/>
          <w:sz w:val="24"/>
        </w:rPr>
        <w:t>分</w:t>
      </w:r>
      <w:r>
        <w:rPr>
          <w:rFonts w:ascii="宋体" w:hAnsi="宋体" w:eastAsia="宋体" w:cs="Times New Roman"/>
          <w:sz w:val="24"/>
        </w:rPr>
        <w:t>05</w:t>
      </w:r>
      <w:r>
        <w:rPr>
          <w:rFonts w:hint="eastAsia" w:ascii="宋体" w:hAnsi="宋体" w:eastAsia="宋体" w:cs="Times New Roman"/>
          <w:sz w:val="24"/>
        </w:rPr>
        <w:t>秒；</w:t>
      </w:r>
    </w:p>
    <w:p w14:paraId="643CDBEA">
      <w:pPr>
        <w:wordWrap w:val="0"/>
        <w:spacing w:line="360" w:lineRule="auto"/>
        <w:ind w:firstLine="720" w:firstLineChars="300"/>
        <w:jc w:val="left"/>
        <w:rPr>
          <w:rFonts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sz w:val="24"/>
        </w:rPr>
        <w:t>4E C8</w:t>
      </w:r>
      <w:r>
        <w:rPr>
          <w:rFonts w:hint="eastAsia" w:ascii="宋体" w:hAnsi="宋体" w:eastAsia="宋体" w:cs="Times New Roman"/>
          <w:sz w:val="24"/>
        </w:rPr>
        <w:t>：校验值，校验算法：C</w:t>
      </w:r>
      <w:r>
        <w:rPr>
          <w:rFonts w:ascii="宋体" w:hAnsi="宋体" w:eastAsia="宋体" w:cs="Times New Roman"/>
          <w:sz w:val="24"/>
        </w:rPr>
        <w:t>RC-16/MODBUS</w:t>
      </w:r>
      <w:r>
        <w:rPr>
          <w:rFonts w:hint="eastAsia" w:ascii="宋体" w:hAnsi="宋体" w:eastAsia="宋体" w:cs="Times New Roman"/>
          <w:sz w:val="24"/>
        </w:rPr>
        <w:t>；</w:t>
      </w:r>
    </w:p>
    <w:p w14:paraId="0B1ED189">
      <w:pPr>
        <w:wordWrap w:val="0"/>
        <w:spacing w:line="360" w:lineRule="auto"/>
        <w:jc w:val="left"/>
        <w:rPr>
          <w:rFonts w:hint="eastAsia" w:ascii="宋体" w:hAnsi="宋体" w:eastAsia="宋体" w:cs="Times New Roman"/>
          <w:sz w:val="24"/>
          <w:lang w:val="en-US" w:eastAsia="zh-CN"/>
        </w:rPr>
      </w:pPr>
    </w:p>
    <w:p w14:paraId="246A9925">
      <w:pPr>
        <w:wordWrap w:val="0"/>
        <w:spacing w:line="360" w:lineRule="auto"/>
        <w:jc w:val="left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cs="Times New Roman"/>
          <w:sz w:val="24"/>
          <w:lang w:val="en-US" w:eastAsia="zh-CN"/>
        </w:rPr>
        <w:t>接收：</w:t>
      </w:r>
      <w:r>
        <w:rPr>
          <w:rFonts w:ascii="宋体" w:hAnsi="宋体" w:eastAsia="宋体" w:cs="Times New Roman"/>
          <w:sz w:val="24"/>
        </w:rPr>
        <w:t>01 10 00 C9 00 03 50 36</w:t>
      </w:r>
    </w:p>
    <w:p w14:paraId="6892D29A">
      <w:pPr>
        <w:wordWrap w:val="0"/>
        <w:spacing w:line="360" w:lineRule="auto"/>
        <w:jc w:val="left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cs="Times New Roman"/>
          <w:sz w:val="24"/>
          <w:lang w:val="en-US" w:eastAsia="zh-CN"/>
        </w:rPr>
        <w:t>解析：</w:t>
      </w:r>
      <w:r>
        <w:rPr>
          <w:rFonts w:hint="eastAsia" w:ascii="宋体" w:hAnsi="宋体" w:eastAsia="宋体" w:cs="Times New Roman"/>
          <w:sz w:val="24"/>
        </w:rPr>
        <w:t>01：单元标识符，即要设置设备的modbus接口地址；</w:t>
      </w:r>
    </w:p>
    <w:p w14:paraId="73217D25">
      <w:pPr>
        <w:wordWrap w:val="0"/>
        <w:spacing w:line="360" w:lineRule="auto"/>
        <w:ind w:firstLine="720" w:firstLineChars="300"/>
        <w:jc w:val="left"/>
        <w:rPr>
          <w:rFonts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sz w:val="24"/>
        </w:rPr>
        <w:t>10</w:t>
      </w:r>
      <w:r>
        <w:rPr>
          <w:rFonts w:hint="eastAsia" w:ascii="宋体" w:hAnsi="宋体" w:eastAsia="宋体" w:cs="Times New Roman"/>
          <w:sz w:val="24"/>
        </w:rPr>
        <w:t>：功能码，参考寄存器表格；</w:t>
      </w:r>
    </w:p>
    <w:p w14:paraId="63C18597">
      <w:pPr>
        <w:wordWrap w:val="0"/>
        <w:spacing w:line="360" w:lineRule="auto"/>
        <w:ind w:firstLine="720" w:firstLineChars="300"/>
        <w:jc w:val="left"/>
        <w:rPr>
          <w:rFonts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sz w:val="24"/>
        </w:rPr>
        <w:t>00 C9</w:t>
      </w:r>
      <w:r>
        <w:rPr>
          <w:rFonts w:hint="eastAsia" w:ascii="宋体" w:hAnsi="宋体" w:eastAsia="宋体" w:cs="Times New Roman"/>
          <w:sz w:val="24"/>
        </w:rPr>
        <w:t>：设置寄存器起始地址；</w:t>
      </w:r>
    </w:p>
    <w:p w14:paraId="5C2335B2">
      <w:pPr>
        <w:wordWrap w:val="0"/>
        <w:spacing w:line="360" w:lineRule="auto"/>
        <w:ind w:firstLine="720" w:firstLineChars="300"/>
        <w:jc w:val="left"/>
        <w:rPr>
          <w:rFonts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sz w:val="24"/>
        </w:rPr>
        <w:t>00 03</w:t>
      </w:r>
      <w:r>
        <w:rPr>
          <w:rFonts w:hint="eastAsia" w:ascii="宋体" w:hAnsi="宋体" w:eastAsia="宋体" w:cs="Times New Roman"/>
          <w:sz w:val="24"/>
        </w:rPr>
        <w:t>：设置寄存器数量为</w:t>
      </w:r>
      <w:r>
        <w:rPr>
          <w:rFonts w:ascii="宋体" w:hAnsi="宋体" w:eastAsia="宋体" w:cs="Times New Roman"/>
          <w:sz w:val="24"/>
        </w:rPr>
        <w:t>3</w:t>
      </w:r>
      <w:r>
        <w:rPr>
          <w:rFonts w:hint="eastAsia" w:ascii="宋体" w:hAnsi="宋体" w:eastAsia="宋体" w:cs="Times New Roman"/>
          <w:sz w:val="24"/>
        </w:rPr>
        <w:t>个寄存器；</w:t>
      </w:r>
    </w:p>
    <w:p w14:paraId="4F6E1198">
      <w:pPr>
        <w:wordWrap w:val="0"/>
        <w:spacing w:line="360" w:lineRule="auto"/>
        <w:ind w:firstLine="720" w:firstLineChars="300"/>
        <w:jc w:val="left"/>
        <w:rPr>
          <w:rFonts w:hint="eastAsia" w:ascii="宋体" w:hAnsi="宋体" w:eastAsia="宋体" w:cs="Times New Roman"/>
          <w:sz w:val="24"/>
        </w:rPr>
      </w:pPr>
      <w:r>
        <w:rPr>
          <w:rFonts w:ascii="宋体" w:hAnsi="宋体" w:eastAsia="宋体" w:cs="Times New Roman"/>
          <w:sz w:val="24"/>
        </w:rPr>
        <w:t>50 36</w:t>
      </w:r>
      <w:r>
        <w:rPr>
          <w:rFonts w:hint="eastAsia" w:ascii="宋体" w:hAnsi="宋体" w:eastAsia="宋体" w:cs="Times New Roman"/>
          <w:sz w:val="24"/>
        </w:rPr>
        <w:t>：校验值，校验算法：C</w:t>
      </w:r>
      <w:r>
        <w:rPr>
          <w:rFonts w:ascii="宋体" w:hAnsi="宋体" w:eastAsia="宋体" w:cs="Times New Roman"/>
          <w:sz w:val="24"/>
        </w:rPr>
        <w:t>RC-16/MODBUS</w:t>
      </w:r>
      <w:r>
        <w:rPr>
          <w:rFonts w:hint="eastAsia" w:ascii="宋体" w:hAnsi="宋体" w:eastAsia="宋体" w:cs="Times New Roman"/>
          <w:sz w:val="24"/>
        </w:rPr>
        <w:t>；</w:t>
      </w:r>
    </w:p>
    <w:p w14:paraId="1E62B3DE">
      <w:pPr>
        <w:wordWrap w:val="0"/>
        <w:spacing w:line="360" w:lineRule="auto"/>
        <w:ind w:firstLine="720" w:firstLineChars="300"/>
        <w:jc w:val="left"/>
        <w:rPr>
          <w:rFonts w:hint="eastAsia" w:ascii="宋体" w:hAnsi="宋体" w:eastAsia="宋体" w:cs="Times New Roman"/>
          <w:sz w:val="24"/>
        </w:rPr>
      </w:pPr>
    </w:p>
    <w:p w14:paraId="0999E5AA">
      <w:pPr>
        <w:wordWrap w:val="0"/>
        <w:spacing w:line="360" w:lineRule="auto"/>
        <w:ind w:firstLine="720" w:firstLineChars="300"/>
        <w:jc w:val="left"/>
        <w:rPr>
          <w:rFonts w:hint="eastAsia" w:ascii="宋体" w:hAnsi="宋体" w:eastAsia="宋体" w:cs="Times New Roman"/>
          <w:sz w:val="24"/>
        </w:rPr>
      </w:pPr>
    </w:p>
    <w:p w14:paraId="5C24E98D">
      <w:pPr>
        <w:wordWrap w:val="0"/>
        <w:spacing w:line="360" w:lineRule="auto"/>
        <w:ind w:firstLine="720" w:firstLineChars="300"/>
        <w:jc w:val="left"/>
        <w:rPr>
          <w:rFonts w:hint="eastAsia" w:ascii="宋体" w:hAnsi="宋体" w:eastAsia="宋体" w:cs="Times New Roman"/>
          <w:sz w:val="24"/>
        </w:rPr>
      </w:pPr>
    </w:p>
    <w:p w14:paraId="7F3BA27B">
      <w:pPr>
        <w:wordWrap w:val="0"/>
        <w:spacing w:line="360" w:lineRule="auto"/>
        <w:ind w:firstLine="420"/>
        <w:jc w:val="left"/>
        <w:rPr>
          <w:rFonts w:hint="eastAsia"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==============================================================</w:t>
      </w:r>
    </w:p>
    <w:p w14:paraId="40A3A201">
      <w:pPr>
        <w:wordWrap w:val="0"/>
        <w:spacing w:line="360" w:lineRule="auto"/>
        <w:ind w:firstLine="420"/>
        <w:jc w:val="left"/>
        <w:rPr>
          <w:rFonts w:hint="eastAsia" w:ascii="宋体" w:hAnsi="宋体" w:eastAsia="宋体" w:cs="Times New Roman"/>
          <w:sz w:val="24"/>
        </w:rPr>
      </w:pPr>
    </w:p>
    <w:p w14:paraId="63047292">
      <w:pPr>
        <w:wordWrap w:val="0"/>
        <w:spacing w:line="360" w:lineRule="auto"/>
        <w:ind w:firstLine="420"/>
        <w:jc w:val="left"/>
        <w:rPr>
          <w:rFonts w:hint="eastAsia" w:ascii="宋体" w:hAnsi="宋体" w:eastAsia="宋体" w:cs="Times New Roman"/>
          <w:sz w:val="24"/>
        </w:rPr>
      </w:pPr>
    </w:p>
    <w:p w14:paraId="16992AB4">
      <w:pPr>
        <w:numPr>
          <w:ilvl w:val="0"/>
          <w:numId w:val="3"/>
        </w:numPr>
        <w:wordWrap w:val="0"/>
        <w:spacing w:line="360" w:lineRule="auto"/>
        <w:ind w:left="0" w:leftChars="0" w:firstLine="0" w:firstLineChars="0"/>
        <w:jc w:val="left"/>
        <w:rPr>
          <w:rFonts w:hint="default" w:ascii="宋体" w:hAnsi="宋体" w:cs="Times New Roman"/>
          <w:sz w:val="24"/>
          <w:lang w:val="en-US" w:eastAsia="zh-CN"/>
        </w:rPr>
      </w:pPr>
      <w:r>
        <w:rPr>
          <w:rFonts w:hint="eastAsia" w:ascii="宋体" w:hAnsi="宋体" w:cs="Times New Roman"/>
          <w:sz w:val="24"/>
          <w:lang w:val="en-US" w:eastAsia="zh-CN"/>
        </w:rPr>
        <w:t>修改设备地址（需要先解锁写保护后才能更改地址，共两条指令配合）</w:t>
      </w:r>
      <w:r>
        <w:rPr>
          <w:rFonts w:hint="default" w:ascii="宋体" w:hAnsi="宋体" w:cs="Times New Roman"/>
          <w:sz w:val="24"/>
          <w:lang w:val="en-US" w:eastAsia="zh-CN"/>
        </w:rPr>
        <w:tab/>
      </w:r>
    </w:p>
    <w:p w14:paraId="32AC7450">
      <w:pPr>
        <w:numPr>
          <w:ilvl w:val="0"/>
          <w:numId w:val="0"/>
        </w:numPr>
        <w:wordWrap w:val="0"/>
        <w:spacing w:line="360" w:lineRule="auto"/>
        <w:jc w:val="left"/>
        <w:rPr>
          <w:rFonts w:hint="default" w:ascii="宋体" w:hAnsi="宋体" w:cs="Times New Roman"/>
          <w:sz w:val="24"/>
          <w:lang w:val="en-US" w:eastAsia="zh-CN"/>
        </w:rPr>
      </w:pPr>
      <w:r>
        <w:rPr>
          <w:rFonts w:hint="eastAsia" w:ascii="宋体" w:hAnsi="宋体" w:cs="Times New Roman"/>
          <w:sz w:val="24"/>
          <w:lang w:val="en-US" w:eastAsia="zh-CN"/>
        </w:rPr>
        <w:t>发送：</w:t>
      </w:r>
      <w:r>
        <w:rPr>
          <w:rFonts w:hint="default" w:ascii="宋体" w:hAnsi="宋体" w:cs="Times New Roman"/>
          <w:sz w:val="24"/>
          <w:lang w:val="en-US" w:eastAsia="zh-CN"/>
        </w:rPr>
        <w:t>06 10 00 08 00 01 02 00 00 81 28</w:t>
      </w:r>
    </w:p>
    <w:p w14:paraId="21B410D2">
      <w:pPr>
        <w:numPr>
          <w:ilvl w:val="0"/>
          <w:numId w:val="0"/>
        </w:numPr>
        <w:wordWrap w:val="0"/>
        <w:spacing w:line="360" w:lineRule="auto"/>
        <w:jc w:val="left"/>
        <w:rPr>
          <w:rFonts w:hint="default" w:ascii="宋体" w:hAnsi="宋体" w:cs="Times New Roman"/>
          <w:sz w:val="24"/>
          <w:lang w:val="en-US" w:eastAsia="zh-CN"/>
        </w:rPr>
      </w:pPr>
      <w:r>
        <w:rPr>
          <w:rFonts w:hint="default" w:ascii="宋体" w:hAnsi="宋体" w:cs="Times New Roman"/>
          <w:sz w:val="24"/>
          <w:lang w:val="en-US" w:eastAsia="zh-CN"/>
        </w:rPr>
        <w:t>解析</w:t>
      </w:r>
      <w:r>
        <w:rPr>
          <w:rFonts w:hint="eastAsia" w:ascii="宋体" w:hAnsi="宋体" w:cs="Times New Roman"/>
          <w:sz w:val="24"/>
          <w:lang w:val="en-US" w:eastAsia="zh-CN"/>
        </w:rPr>
        <w:t>：（解锁写保护）</w:t>
      </w:r>
    </w:p>
    <w:p w14:paraId="00D36AA7">
      <w:pPr>
        <w:numPr>
          <w:ilvl w:val="0"/>
          <w:numId w:val="0"/>
        </w:numPr>
        <w:wordWrap w:val="0"/>
        <w:spacing w:line="360" w:lineRule="auto"/>
        <w:ind w:left="420" w:leftChars="0" w:firstLine="420" w:firstLineChars="0"/>
        <w:jc w:val="left"/>
        <w:rPr>
          <w:rFonts w:hint="default" w:ascii="宋体" w:hAnsi="宋体" w:cs="Times New Roman"/>
          <w:sz w:val="24"/>
          <w:lang w:val="en-US" w:eastAsia="zh-CN"/>
        </w:rPr>
      </w:pPr>
      <w:r>
        <w:rPr>
          <w:rFonts w:hint="default" w:ascii="宋体" w:hAnsi="宋体" w:cs="Times New Roman"/>
          <w:sz w:val="24"/>
          <w:lang w:val="en-US" w:eastAsia="zh-CN"/>
        </w:rPr>
        <w:t>06</w:t>
      </w:r>
      <w:r>
        <w:rPr>
          <w:rFonts w:hint="eastAsia" w:ascii="宋体" w:hAnsi="宋体" w:cs="Times New Roman"/>
          <w:sz w:val="24"/>
          <w:lang w:val="en-US" w:eastAsia="zh-CN"/>
        </w:rPr>
        <w:t>：</w:t>
      </w:r>
      <w:r>
        <w:rPr>
          <w:rFonts w:hint="default" w:ascii="宋体" w:hAnsi="宋体" w:cs="Times New Roman"/>
          <w:sz w:val="24"/>
          <w:lang w:val="en-US" w:eastAsia="zh-CN"/>
        </w:rPr>
        <w:t>当前设备地址</w:t>
      </w:r>
    </w:p>
    <w:p w14:paraId="64A78577">
      <w:pPr>
        <w:numPr>
          <w:ilvl w:val="0"/>
          <w:numId w:val="0"/>
        </w:numPr>
        <w:wordWrap w:val="0"/>
        <w:spacing w:line="360" w:lineRule="auto"/>
        <w:ind w:left="420" w:leftChars="0" w:firstLine="420" w:firstLineChars="0"/>
        <w:jc w:val="left"/>
        <w:rPr>
          <w:rFonts w:hint="default" w:ascii="宋体" w:hAnsi="宋体" w:cs="Times New Roman"/>
          <w:sz w:val="24"/>
          <w:lang w:val="en-US" w:eastAsia="zh-CN"/>
        </w:rPr>
      </w:pPr>
      <w:r>
        <w:rPr>
          <w:rFonts w:hint="default" w:ascii="宋体" w:hAnsi="宋体" w:cs="Times New Roman"/>
          <w:sz w:val="24"/>
          <w:lang w:val="en-US" w:eastAsia="zh-CN"/>
        </w:rPr>
        <w:t>10</w:t>
      </w:r>
      <w:r>
        <w:rPr>
          <w:rFonts w:hint="eastAsia" w:ascii="宋体" w:hAnsi="宋体" w:cs="Times New Roman"/>
          <w:sz w:val="24"/>
          <w:lang w:val="en-US" w:eastAsia="zh-CN"/>
        </w:rPr>
        <w:t>：</w:t>
      </w:r>
      <w:r>
        <w:rPr>
          <w:rFonts w:hint="default" w:ascii="宋体" w:hAnsi="宋体" w:cs="Times New Roman"/>
          <w:sz w:val="24"/>
          <w:lang w:val="en-US" w:eastAsia="zh-CN"/>
        </w:rPr>
        <w:t>功能码</w:t>
      </w:r>
    </w:p>
    <w:p w14:paraId="3CC89659">
      <w:pPr>
        <w:numPr>
          <w:ilvl w:val="0"/>
          <w:numId w:val="0"/>
        </w:numPr>
        <w:wordWrap w:val="0"/>
        <w:spacing w:line="360" w:lineRule="auto"/>
        <w:ind w:left="420" w:leftChars="0" w:firstLine="420" w:firstLineChars="0"/>
        <w:jc w:val="left"/>
        <w:rPr>
          <w:rFonts w:hint="default" w:ascii="宋体" w:hAnsi="宋体" w:cs="Times New Roman"/>
          <w:sz w:val="24"/>
          <w:lang w:val="en-US" w:eastAsia="zh-CN"/>
        </w:rPr>
      </w:pPr>
      <w:r>
        <w:rPr>
          <w:rFonts w:hint="default" w:ascii="宋体" w:hAnsi="宋体" w:cs="Times New Roman"/>
          <w:sz w:val="24"/>
          <w:lang w:val="en-US" w:eastAsia="zh-CN"/>
        </w:rPr>
        <w:t>00 08</w:t>
      </w:r>
      <w:r>
        <w:rPr>
          <w:rFonts w:hint="eastAsia" w:ascii="宋体" w:hAnsi="宋体" w:cs="Times New Roman"/>
          <w:sz w:val="24"/>
          <w:lang w:val="en-US" w:eastAsia="zh-CN"/>
        </w:rPr>
        <w:t>：</w:t>
      </w:r>
      <w:r>
        <w:rPr>
          <w:rFonts w:hint="default" w:ascii="宋体" w:hAnsi="宋体" w:cs="Times New Roman"/>
          <w:sz w:val="24"/>
          <w:lang w:val="en-US" w:eastAsia="zh-CN"/>
        </w:rPr>
        <w:t>写保护寄存器</w:t>
      </w:r>
    </w:p>
    <w:p w14:paraId="4A08BE66">
      <w:pPr>
        <w:numPr>
          <w:ilvl w:val="0"/>
          <w:numId w:val="0"/>
        </w:numPr>
        <w:wordWrap w:val="0"/>
        <w:spacing w:line="360" w:lineRule="auto"/>
        <w:ind w:left="420" w:leftChars="0" w:firstLine="420" w:firstLineChars="0"/>
        <w:jc w:val="left"/>
        <w:rPr>
          <w:rFonts w:hint="default" w:ascii="宋体" w:hAnsi="宋体" w:cs="Times New Roman"/>
          <w:sz w:val="24"/>
          <w:lang w:val="en-US" w:eastAsia="zh-CN"/>
        </w:rPr>
      </w:pPr>
      <w:r>
        <w:rPr>
          <w:rFonts w:hint="default" w:ascii="宋体" w:hAnsi="宋体" w:cs="Times New Roman"/>
          <w:sz w:val="24"/>
          <w:lang w:val="en-US" w:eastAsia="zh-CN"/>
        </w:rPr>
        <w:t>00 01</w:t>
      </w:r>
      <w:r>
        <w:rPr>
          <w:rFonts w:hint="eastAsia" w:ascii="宋体" w:hAnsi="宋体" w:cs="Times New Roman"/>
          <w:sz w:val="24"/>
          <w:lang w:val="en-US" w:eastAsia="zh-CN"/>
        </w:rPr>
        <w:t>：</w:t>
      </w:r>
      <w:r>
        <w:rPr>
          <w:rFonts w:hint="default" w:ascii="宋体" w:hAnsi="宋体" w:cs="Times New Roman"/>
          <w:sz w:val="24"/>
          <w:lang w:val="en-US" w:eastAsia="zh-CN"/>
        </w:rPr>
        <w:t>操作寄存器个数</w:t>
      </w:r>
    </w:p>
    <w:p w14:paraId="3EA67080">
      <w:pPr>
        <w:numPr>
          <w:ilvl w:val="0"/>
          <w:numId w:val="0"/>
        </w:numPr>
        <w:wordWrap w:val="0"/>
        <w:spacing w:line="360" w:lineRule="auto"/>
        <w:ind w:left="420" w:leftChars="0" w:firstLine="420" w:firstLineChars="0"/>
        <w:jc w:val="left"/>
        <w:rPr>
          <w:rFonts w:hint="default" w:ascii="宋体" w:hAnsi="宋体" w:cs="Times New Roman"/>
          <w:sz w:val="24"/>
          <w:lang w:val="en-US" w:eastAsia="zh-CN"/>
        </w:rPr>
      </w:pPr>
      <w:r>
        <w:rPr>
          <w:rFonts w:hint="default" w:ascii="宋体" w:hAnsi="宋体" w:cs="Times New Roman"/>
          <w:sz w:val="24"/>
          <w:lang w:val="en-US" w:eastAsia="zh-CN"/>
        </w:rPr>
        <w:t>02</w:t>
      </w:r>
      <w:r>
        <w:rPr>
          <w:rFonts w:hint="eastAsia" w:ascii="宋体" w:hAnsi="宋体" w:cs="Times New Roman"/>
          <w:sz w:val="24"/>
          <w:lang w:val="en-US" w:eastAsia="zh-CN"/>
        </w:rPr>
        <w:t>：</w:t>
      </w:r>
      <w:r>
        <w:rPr>
          <w:rFonts w:hint="default" w:ascii="宋体" w:hAnsi="宋体" w:cs="Times New Roman"/>
          <w:sz w:val="24"/>
          <w:lang w:val="en-US" w:eastAsia="zh-CN"/>
        </w:rPr>
        <w:t>数据个数</w:t>
      </w:r>
    </w:p>
    <w:p w14:paraId="2A9C42CB">
      <w:pPr>
        <w:numPr>
          <w:ilvl w:val="0"/>
          <w:numId w:val="0"/>
        </w:numPr>
        <w:wordWrap w:val="0"/>
        <w:spacing w:line="360" w:lineRule="auto"/>
        <w:ind w:left="420" w:leftChars="0" w:firstLine="420" w:firstLineChars="0"/>
        <w:jc w:val="left"/>
        <w:rPr>
          <w:rFonts w:hint="default" w:ascii="宋体" w:hAnsi="宋体" w:cs="Times New Roman"/>
          <w:sz w:val="24"/>
          <w:lang w:val="en-US" w:eastAsia="zh-CN"/>
        </w:rPr>
      </w:pPr>
      <w:r>
        <w:rPr>
          <w:rFonts w:hint="default" w:ascii="宋体" w:hAnsi="宋体" w:cs="Times New Roman"/>
          <w:sz w:val="24"/>
          <w:lang w:val="en-US" w:eastAsia="zh-CN"/>
        </w:rPr>
        <w:t>00 00</w:t>
      </w:r>
      <w:r>
        <w:rPr>
          <w:rFonts w:hint="eastAsia" w:ascii="宋体" w:hAnsi="宋体" w:cs="Times New Roman"/>
          <w:sz w:val="24"/>
          <w:lang w:val="en-US" w:eastAsia="zh-CN"/>
        </w:rPr>
        <w:t>：</w:t>
      </w:r>
      <w:r>
        <w:rPr>
          <w:rFonts w:hint="default" w:ascii="宋体" w:hAnsi="宋体" w:cs="Times New Roman"/>
          <w:sz w:val="24"/>
          <w:lang w:val="en-US" w:eastAsia="zh-CN"/>
        </w:rPr>
        <w:t>关闭写保护</w:t>
      </w:r>
    </w:p>
    <w:p w14:paraId="1900A8C9">
      <w:pPr>
        <w:numPr>
          <w:ilvl w:val="0"/>
          <w:numId w:val="0"/>
        </w:numPr>
        <w:wordWrap w:val="0"/>
        <w:spacing w:line="360" w:lineRule="auto"/>
        <w:ind w:leftChars="0"/>
        <w:jc w:val="left"/>
        <w:rPr>
          <w:rFonts w:hint="default" w:ascii="宋体" w:hAnsi="宋体" w:cs="Times New Roman"/>
          <w:sz w:val="24"/>
          <w:lang w:val="en-US" w:eastAsia="zh-CN"/>
        </w:rPr>
      </w:pPr>
      <w:r>
        <w:rPr>
          <w:rFonts w:hint="default" w:ascii="宋体" w:hAnsi="宋体" w:cs="Times New Roman"/>
          <w:sz w:val="24"/>
          <w:lang w:val="en-US" w:eastAsia="zh-CN"/>
        </w:rPr>
        <w:tab/>
      </w:r>
      <w:r>
        <w:rPr>
          <w:rFonts w:hint="eastAsia" w:ascii="宋体" w:hAnsi="宋体" w:cs="Times New Roman"/>
          <w:sz w:val="24"/>
          <w:lang w:val="en-US" w:eastAsia="zh-CN"/>
        </w:rPr>
        <w:tab/>
      </w:r>
      <w:r>
        <w:rPr>
          <w:rFonts w:hint="default" w:ascii="宋体" w:hAnsi="宋体" w:cs="Times New Roman"/>
          <w:sz w:val="24"/>
          <w:lang w:val="en-US" w:eastAsia="zh-CN"/>
        </w:rPr>
        <w:t>81 28</w:t>
      </w:r>
      <w:r>
        <w:rPr>
          <w:rFonts w:hint="eastAsia" w:ascii="宋体" w:hAnsi="宋体" w:cs="Times New Roman"/>
          <w:sz w:val="24"/>
          <w:lang w:val="en-US" w:eastAsia="zh-CN"/>
        </w:rPr>
        <w:t>：</w:t>
      </w:r>
      <w:r>
        <w:rPr>
          <w:rFonts w:hint="default" w:ascii="宋体" w:hAnsi="宋体" w:cs="Times New Roman"/>
          <w:sz w:val="24"/>
          <w:lang w:val="en-US" w:eastAsia="zh-CN"/>
        </w:rPr>
        <w:t>CRC</w:t>
      </w:r>
    </w:p>
    <w:p w14:paraId="4A50B9F6">
      <w:pPr>
        <w:numPr>
          <w:ilvl w:val="0"/>
          <w:numId w:val="0"/>
        </w:numPr>
        <w:wordWrap w:val="0"/>
        <w:spacing w:line="360" w:lineRule="auto"/>
        <w:ind w:leftChars="0"/>
        <w:jc w:val="left"/>
        <w:rPr>
          <w:rFonts w:hint="default" w:ascii="宋体" w:hAnsi="宋体" w:cs="Times New Roman"/>
          <w:sz w:val="24"/>
          <w:lang w:val="en-US" w:eastAsia="zh-CN"/>
        </w:rPr>
      </w:pPr>
      <w:r>
        <w:rPr>
          <w:rFonts w:hint="eastAsia" w:ascii="宋体" w:hAnsi="宋体" w:cs="Times New Roman"/>
          <w:sz w:val="24"/>
          <w:lang w:val="en-US" w:eastAsia="zh-CN"/>
        </w:rPr>
        <w:t>发送：</w:t>
      </w:r>
      <w:r>
        <w:rPr>
          <w:rFonts w:hint="default" w:ascii="宋体" w:hAnsi="宋体" w:cs="Times New Roman"/>
          <w:sz w:val="24"/>
          <w:lang w:val="en-US" w:eastAsia="zh-CN"/>
        </w:rPr>
        <w:tab/>
      </w:r>
      <w:r>
        <w:rPr>
          <w:rFonts w:hint="default" w:ascii="宋体" w:hAnsi="宋体" w:cs="Times New Roman"/>
          <w:sz w:val="24"/>
          <w:lang w:val="en-US" w:eastAsia="zh-CN"/>
        </w:rPr>
        <w:t>06 10 00 00 00 01 02 00 01 41 A0</w:t>
      </w:r>
      <w:r>
        <w:rPr>
          <w:rFonts w:hint="eastAsia" w:ascii="宋体" w:hAnsi="宋体" w:cs="Times New Roman"/>
          <w:sz w:val="24"/>
          <w:lang w:val="en-US" w:eastAsia="zh-CN"/>
        </w:rPr>
        <w:t>（修改设备地址）</w:t>
      </w:r>
    </w:p>
    <w:p w14:paraId="4711A53E">
      <w:pPr>
        <w:numPr>
          <w:ilvl w:val="0"/>
          <w:numId w:val="0"/>
        </w:numPr>
        <w:wordWrap w:val="0"/>
        <w:spacing w:line="360" w:lineRule="auto"/>
        <w:ind w:leftChars="0"/>
        <w:jc w:val="left"/>
        <w:rPr>
          <w:rFonts w:hint="default" w:ascii="宋体" w:hAnsi="宋体" w:cs="Times New Roman"/>
          <w:sz w:val="24"/>
          <w:lang w:val="en-US" w:eastAsia="zh-CN"/>
        </w:rPr>
      </w:pPr>
      <w:r>
        <w:rPr>
          <w:rFonts w:hint="default" w:ascii="宋体" w:hAnsi="宋体" w:cs="Times New Roman"/>
          <w:sz w:val="24"/>
          <w:lang w:val="en-US" w:eastAsia="zh-CN"/>
        </w:rPr>
        <w:t>解析</w:t>
      </w:r>
      <w:r>
        <w:rPr>
          <w:rFonts w:hint="eastAsia" w:ascii="宋体" w:hAnsi="宋体" w:cs="Times New Roman"/>
          <w:sz w:val="24"/>
          <w:lang w:val="en-US" w:eastAsia="zh-CN"/>
        </w:rPr>
        <w:t>：（将06地址的设备改成01地址）</w:t>
      </w:r>
    </w:p>
    <w:p w14:paraId="79ACB9B5">
      <w:pPr>
        <w:numPr>
          <w:ilvl w:val="0"/>
          <w:numId w:val="0"/>
        </w:numPr>
        <w:wordWrap w:val="0"/>
        <w:spacing w:line="360" w:lineRule="auto"/>
        <w:ind w:leftChars="0"/>
        <w:jc w:val="left"/>
        <w:rPr>
          <w:rFonts w:hint="default" w:ascii="宋体" w:hAnsi="宋体" w:cs="Times New Roman"/>
          <w:sz w:val="24"/>
          <w:lang w:val="en-US" w:eastAsia="zh-CN"/>
        </w:rPr>
      </w:pPr>
      <w:r>
        <w:rPr>
          <w:rFonts w:hint="default" w:ascii="宋体" w:hAnsi="宋体" w:cs="Times New Roman"/>
          <w:sz w:val="24"/>
          <w:lang w:val="en-US" w:eastAsia="zh-CN"/>
        </w:rPr>
        <w:tab/>
      </w:r>
      <w:r>
        <w:rPr>
          <w:rFonts w:hint="eastAsia" w:ascii="宋体" w:hAnsi="宋体" w:cs="Times New Roman"/>
          <w:sz w:val="24"/>
          <w:lang w:val="en-US" w:eastAsia="zh-CN"/>
        </w:rPr>
        <w:tab/>
      </w:r>
      <w:r>
        <w:rPr>
          <w:rFonts w:hint="default" w:ascii="宋体" w:hAnsi="宋体" w:cs="Times New Roman"/>
          <w:sz w:val="24"/>
          <w:lang w:val="en-US" w:eastAsia="zh-CN"/>
        </w:rPr>
        <w:t>06</w:t>
      </w:r>
      <w:r>
        <w:rPr>
          <w:rFonts w:hint="eastAsia" w:ascii="宋体" w:hAnsi="宋体" w:cs="Times New Roman"/>
          <w:sz w:val="24"/>
          <w:lang w:val="en-US" w:eastAsia="zh-CN"/>
        </w:rPr>
        <w:t>：</w:t>
      </w:r>
      <w:r>
        <w:rPr>
          <w:rFonts w:hint="default" w:ascii="宋体" w:hAnsi="宋体" w:cs="Times New Roman"/>
          <w:sz w:val="24"/>
          <w:lang w:val="en-US" w:eastAsia="zh-CN"/>
        </w:rPr>
        <w:t>当前设备地址</w:t>
      </w:r>
    </w:p>
    <w:p w14:paraId="2649EFDD">
      <w:pPr>
        <w:numPr>
          <w:ilvl w:val="0"/>
          <w:numId w:val="0"/>
        </w:numPr>
        <w:wordWrap w:val="0"/>
        <w:spacing w:line="360" w:lineRule="auto"/>
        <w:ind w:leftChars="0"/>
        <w:jc w:val="left"/>
        <w:rPr>
          <w:rFonts w:hint="default" w:ascii="宋体" w:hAnsi="宋体" w:cs="Times New Roman"/>
          <w:sz w:val="24"/>
          <w:lang w:val="en-US" w:eastAsia="zh-CN"/>
        </w:rPr>
      </w:pPr>
      <w:r>
        <w:rPr>
          <w:rFonts w:hint="default" w:ascii="宋体" w:hAnsi="宋体" w:cs="Times New Roman"/>
          <w:sz w:val="24"/>
          <w:lang w:val="en-US" w:eastAsia="zh-CN"/>
        </w:rPr>
        <w:tab/>
      </w:r>
      <w:r>
        <w:rPr>
          <w:rFonts w:hint="eastAsia" w:ascii="宋体" w:hAnsi="宋体" w:cs="Times New Roman"/>
          <w:sz w:val="24"/>
          <w:lang w:val="en-US" w:eastAsia="zh-CN"/>
        </w:rPr>
        <w:tab/>
      </w:r>
      <w:r>
        <w:rPr>
          <w:rFonts w:hint="default" w:ascii="宋体" w:hAnsi="宋体" w:cs="Times New Roman"/>
          <w:sz w:val="24"/>
          <w:lang w:val="en-US" w:eastAsia="zh-CN"/>
        </w:rPr>
        <w:t>10</w:t>
      </w:r>
      <w:r>
        <w:rPr>
          <w:rFonts w:hint="eastAsia" w:ascii="宋体" w:hAnsi="宋体" w:cs="Times New Roman"/>
          <w:sz w:val="24"/>
          <w:lang w:val="en-US" w:eastAsia="zh-CN"/>
        </w:rPr>
        <w:t>：</w:t>
      </w:r>
      <w:r>
        <w:rPr>
          <w:rFonts w:hint="default" w:ascii="宋体" w:hAnsi="宋体" w:cs="Times New Roman"/>
          <w:sz w:val="24"/>
          <w:lang w:val="en-US" w:eastAsia="zh-CN"/>
        </w:rPr>
        <w:t>功能码</w:t>
      </w:r>
    </w:p>
    <w:p w14:paraId="5EC29066">
      <w:pPr>
        <w:numPr>
          <w:ilvl w:val="0"/>
          <w:numId w:val="0"/>
        </w:numPr>
        <w:wordWrap w:val="0"/>
        <w:spacing w:line="360" w:lineRule="auto"/>
        <w:ind w:leftChars="0"/>
        <w:jc w:val="left"/>
        <w:rPr>
          <w:rFonts w:hint="default" w:ascii="宋体" w:hAnsi="宋体" w:cs="Times New Roman"/>
          <w:sz w:val="24"/>
          <w:lang w:val="en-US" w:eastAsia="zh-CN"/>
        </w:rPr>
      </w:pPr>
      <w:r>
        <w:rPr>
          <w:rFonts w:hint="default" w:ascii="宋体" w:hAnsi="宋体" w:cs="Times New Roman"/>
          <w:sz w:val="24"/>
          <w:lang w:val="en-US" w:eastAsia="zh-CN"/>
        </w:rPr>
        <w:tab/>
      </w:r>
      <w:r>
        <w:rPr>
          <w:rFonts w:hint="eastAsia" w:ascii="宋体" w:hAnsi="宋体" w:cs="Times New Roman"/>
          <w:sz w:val="24"/>
          <w:lang w:val="en-US" w:eastAsia="zh-CN"/>
        </w:rPr>
        <w:tab/>
      </w:r>
      <w:r>
        <w:rPr>
          <w:rFonts w:hint="default" w:ascii="宋体" w:hAnsi="宋体" w:cs="Times New Roman"/>
          <w:sz w:val="24"/>
          <w:lang w:val="en-US" w:eastAsia="zh-CN"/>
        </w:rPr>
        <w:t>00 00</w:t>
      </w:r>
      <w:r>
        <w:rPr>
          <w:rFonts w:hint="eastAsia" w:ascii="宋体" w:hAnsi="宋体" w:cs="Times New Roman"/>
          <w:sz w:val="24"/>
          <w:lang w:val="en-US" w:eastAsia="zh-CN"/>
        </w:rPr>
        <w:t>：</w:t>
      </w:r>
      <w:r>
        <w:rPr>
          <w:rFonts w:hint="default" w:ascii="宋体" w:hAnsi="宋体" w:cs="Times New Roman"/>
          <w:sz w:val="24"/>
          <w:lang w:val="en-US" w:eastAsia="zh-CN"/>
        </w:rPr>
        <w:t>设备地址寄存器</w:t>
      </w:r>
    </w:p>
    <w:p w14:paraId="7F7FBBF9">
      <w:pPr>
        <w:numPr>
          <w:ilvl w:val="0"/>
          <w:numId w:val="0"/>
        </w:numPr>
        <w:wordWrap w:val="0"/>
        <w:spacing w:line="360" w:lineRule="auto"/>
        <w:ind w:leftChars="0"/>
        <w:jc w:val="left"/>
        <w:rPr>
          <w:rFonts w:hint="default" w:ascii="宋体" w:hAnsi="宋体" w:cs="Times New Roman"/>
          <w:sz w:val="24"/>
          <w:lang w:val="en-US" w:eastAsia="zh-CN"/>
        </w:rPr>
      </w:pPr>
      <w:r>
        <w:rPr>
          <w:rFonts w:hint="default" w:ascii="宋体" w:hAnsi="宋体" w:cs="Times New Roman"/>
          <w:sz w:val="24"/>
          <w:lang w:val="en-US" w:eastAsia="zh-CN"/>
        </w:rPr>
        <w:tab/>
      </w:r>
      <w:r>
        <w:rPr>
          <w:rFonts w:hint="eastAsia" w:ascii="宋体" w:hAnsi="宋体" w:cs="Times New Roman"/>
          <w:sz w:val="24"/>
          <w:lang w:val="en-US" w:eastAsia="zh-CN"/>
        </w:rPr>
        <w:tab/>
      </w:r>
      <w:r>
        <w:rPr>
          <w:rFonts w:hint="default" w:ascii="宋体" w:hAnsi="宋体" w:cs="Times New Roman"/>
          <w:sz w:val="24"/>
          <w:lang w:val="en-US" w:eastAsia="zh-CN"/>
        </w:rPr>
        <w:t>00 01</w:t>
      </w:r>
      <w:r>
        <w:rPr>
          <w:rFonts w:hint="eastAsia" w:ascii="宋体" w:hAnsi="宋体" w:cs="Times New Roman"/>
          <w:sz w:val="24"/>
          <w:lang w:val="en-US" w:eastAsia="zh-CN"/>
        </w:rPr>
        <w:t>：</w:t>
      </w:r>
      <w:r>
        <w:rPr>
          <w:rFonts w:hint="default" w:ascii="宋体" w:hAnsi="宋体" w:cs="Times New Roman"/>
          <w:sz w:val="24"/>
          <w:lang w:val="en-US" w:eastAsia="zh-CN"/>
        </w:rPr>
        <w:t>操作寄存器个数</w:t>
      </w:r>
    </w:p>
    <w:p w14:paraId="7C10FAB1">
      <w:pPr>
        <w:numPr>
          <w:ilvl w:val="0"/>
          <w:numId w:val="0"/>
        </w:numPr>
        <w:wordWrap w:val="0"/>
        <w:spacing w:line="360" w:lineRule="auto"/>
        <w:ind w:leftChars="0"/>
        <w:jc w:val="left"/>
        <w:rPr>
          <w:rFonts w:hint="default" w:ascii="宋体" w:hAnsi="宋体" w:cs="Times New Roman"/>
          <w:sz w:val="24"/>
          <w:lang w:val="en-US" w:eastAsia="zh-CN"/>
        </w:rPr>
      </w:pPr>
      <w:r>
        <w:rPr>
          <w:rFonts w:hint="default" w:ascii="宋体" w:hAnsi="宋体" w:cs="Times New Roman"/>
          <w:sz w:val="24"/>
          <w:lang w:val="en-US" w:eastAsia="zh-CN"/>
        </w:rPr>
        <w:tab/>
      </w:r>
      <w:r>
        <w:rPr>
          <w:rFonts w:hint="eastAsia" w:ascii="宋体" w:hAnsi="宋体" w:cs="Times New Roman"/>
          <w:sz w:val="24"/>
          <w:lang w:val="en-US" w:eastAsia="zh-CN"/>
        </w:rPr>
        <w:tab/>
      </w:r>
      <w:r>
        <w:rPr>
          <w:rFonts w:hint="default" w:ascii="宋体" w:hAnsi="宋体" w:cs="Times New Roman"/>
          <w:sz w:val="24"/>
          <w:lang w:val="en-US" w:eastAsia="zh-CN"/>
        </w:rPr>
        <w:t>02</w:t>
      </w:r>
      <w:r>
        <w:rPr>
          <w:rFonts w:hint="eastAsia" w:ascii="宋体" w:hAnsi="宋体" w:cs="Times New Roman"/>
          <w:sz w:val="24"/>
          <w:lang w:val="en-US" w:eastAsia="zh-CN"/>
        </w:rPr>
        <w:t>：</w:t>
      </w:r>
      <w:r>
        <w:rPr>
          <w:rFonts w:hint="default" w:ascii="宋体" w:hAnsi="宋体" w:cs="Times New Roman"/>
          <w:sz w:val="24"/>
          <w:lang w:val="en-US" w:eastAsia="zh-CN"/>
        </w:rPr>
        <w:t>数据个数</w:t>
      </w:r>
    </w:p>
    <w:p w14:paraId="0B8D0211">
      <w:pPr>
        <w:numPr>
          <w:ilvl w:val="0"/>
          <w:numId w:val="0"/>
        </w:numPr>
        <w:wordWrap w:val="0"/>
        <w:spacing w:line="360" w:lineRule="auto"/>
        <w:ind w:leftChars="0"/>
        <w:jc w:val="left"/>
        <w:rPr>
          <w:rFonts w:hint="default" w:ascii="宋体" w:hAnsi="宋体" w:cs="Times New Roman"/>
          <w:sz w:val="24"/>
          <w:lang w:val="en-US" w:eastAsia="zh-CN"/>
        </w:rPr>
      </w:pPr>
      <w:r>
        <w:rPr>
          <w:rFonts w:hint="default" w:ascii="宋体" w:hAnsi="宋体" w:cs="Times New Roman"/>
          <w:sz w:val="24"/>
          <w:lang w:val="en-US" w:eastAsia="zh-CN"/>
        </w:rPr>
        <w:tab/>
      </w:r>
      <w:r>
        <w:rPr>
          <w:rFonts w:hint="eastAsia" w:ascii="宋体" w:hAnsi="宋体" w:cs="Times New Roman"/>
          <w:sz w:val="24"/>
          <w:lang w:val="en-US" w:eastAsia="zh-CN"/>
        </w:rPr>
        <w:tab/>
      </w:r>
      <w:r>
        <w:rPr>
          <w:rFonts w:hint="default" w:ascii="宋体" w:hAnsi="宋体" w:cs="Times New Roman"/>
          <w:sz w:val="24"/>
          <w:lang w:val="en-US" w:eastAsia="zh-CN"/>
        </w:rPr>
        <w:t>00 01</w:t>
      </w:r>
      <w:r>
        <w:rPr>
          <w:rFonts w:hint="eastAsia" w:ascii="宋体" w:hAnsi="宋体" w:cs="Times New Roman"/>
          <w:sz w:val="24"/>
          <w:lang w:val="en-US" w:eastAsia="zh-CN"/>
        </w:rPr>
        <w:t>：</w:t>
      </w:r>
      <w:r>
        <w:rPr>
          <w:rFonts w:hint="default" w:ascii="宋体" w:hAnsi="宋体" w:cs="Times New Roman"/>
          <w:sz w:val="24"/>
          <w:lang w:val="en-US" w:eastAsia="zh-CN"/>
        </w:rPr>
        <w:t>修改的地址</w:t>
      </w:r>
    </w:p>
    <w:p w14:paraId="74102C8A">
      <w:pPr>
        <w:numPr>
          <w:ilvl w:val="0"/>
          <w:numId w:val="0"/>
        </w:numPr>
        <w:wordWrap w:val="0"/>
        <w:spacing w:line="360" w:lineRule="auto"/>
        <w:ind w:leftChars="0"/>
        <w:jc w:val="left"/>
        <w:rPr>
          <w:rFonts w:hint="default" w:ascii="宋体" w:hAnsi="宋体" w:cs="Times New Roman"/>
          <w:sz w:val="24"/>
          <w:lang w:val="en-US" w:eastAsia="zh-CN"/>
        </w:rPr>
      </w:pPr>
      <w:r>
        <w:rPr>
          <w:rFonts w:hint="default" w:ascii="宋体" w:hAnsi="宋体" w:cs="Times New Roman"/>
          <w:sz w:val="24"/>
          <w:lang w:val="en-US" w:eastAsia="zh-CN"/>
        </w:rPr>
        <w:tab/>
      </w:r>
      <w:r>
        <w:rPr>
          <w:rFonts w:hint="eastAsia" w:ascii="宋体" w:hAnsi="宋体" w:cs="Times New Roman"/>
          <w:sz w:val="24"/>
          <w:lang w:val="en-US" w:eastAsia="zh-CN"/>
        </w:rPr>
        <w:tab/>
      </w:r>
      <w:r>
        <w:rPr>
          <w:rFonts w:hint="default" w:ascii="宋体" w:hAnsi="宋体" w:cs="Times New Roman"/>
          <w:sz w:val="24"/>
          <w:lang w:val="en-US" w:eastAsia="zh-CN"/>
        </w:rPr>
        <w:t>41 A0</w:t>
      </w:r>
      <w:r>
        <w:rPr>
          <w:rFonts w:hint="eastAsia" w:ascii="宋体" w:hAnsi="宋体" w:cs="Times New Roman"/>
          <w:sz w:val="24"/>
          <w:lang w:val="en-US" w:eastAsia="zh-CN"/>
        </w:rPr>
        <w:t>：</w:t>
      </w:r>
      <w:r>
        <w:rPr>
          <w:rFonts w:hint="default" w:ascii="宋体" w:hAnsi="宋体" w:cs="Times New Roman"/>
          <w:sz w:val="24"/>
          <w:lang w:val="en-US" w:eastAsia="zh-CN"/>
        </w:rPr>
        <w:t>CRC</w:t>
      </w:r>
    </w:p>
    <w:p w14:paraId="19F57F98">
      <w:pPr>
        <w:wordWrap w:val="0"/>
        <w:spacing w:line="360" w:lineRule="auto"/>
        <w:jc w:val="left"/>
        <w:rPr>
          <w:rFonts w:hint="eastAsia" w:ascii="宋体" w:hAnsi="宋体" w:eastAsia="宋体" w:cs="Times New Roman"/>
          <w:sz w:val="24"/>
          <w:lang w:val="en-US" w:eastAsia="zh-CN"/>
        </w:rPr>
      </w:pPr>
    </w:p>
    <w:p w14:paraId="5BA8113A">
      <w:pPr>
        <w:numPr>
          <w:ilvl w:val="0"/>
          <w:numId w:val="0"/>
        </w:numPr>
        <w:autoSpaceDE w:val="0"/>
        <w:autoSpaceDN w:val="0"/>
        <w:adjustRightInd w:val="0"/>
        <w:jc w:val="left"/>
        <w:rPr>
          <w:rFonts w:hint="eastAsia"/>
          <w:sz w:val="24"/>
        </w:rPr>
      </w:pPr>
    </w:p>
    <w:p w14:paraId="79C5C825">
      <w:pPr>
        <w:rPr>
          <w:rFonts w:hint="eastAsia"/>
          <w:sz w:val="24"/>
        </w:rPr>
      </w:pPr>
    </w:p>
    <w:p w14:paraId="25D65C4C">
      <w:pPr>
        <w:rPr>
          <w:rFonts w:hint="eastAsia"/>
          <w:sz w:val="24"/>
        </w:rPr>
      </w:pPr>
    </w:p>
    <w:p w14:paraId="4F6BD8B8">
      <w:pPr>
        <w:rPr>
          <w:rFonts w:hint="eastAsia" w:eastAsia="宋体"/>
          <w:sz w:val="24"/>
          <w:lang w:val="en-US" w:eastAsia="zh-CN"/>
        </w:rPr>
      </w:pPr>
    </w:p>
    <w:p w14:paraId="69708EB1">
      <w:pPr>
        <w:rPr>
          <w:rFonts w:hint="eastAsia"/>
          <w:sz w:val="24"/>
        </w:rPr>
      </w:pPr>
    </w:p>
    <w:p w14:paraId="60A287C7">
      <w:pPr>
        <w:rPr>
          <w:rFonts w:hint="eastAsia"/>
          <w:sz w:val="24"/>
        </w:rPr>
      </w:pPr>
    </w:p>
    <w:p w14:paraId="1DC7ED8B">
      <w:pPr>
        <w:rPr>
          <w:rFonts w:hint="eastAsia"/>
          <w:sz w:val="24"/>
        </w:rPr>
      </w:pPr>
    </w:p>
    <w:p w14:paraId="6A3D4A74">
      <w:pPr>
        <w:widowControl w:val="0"/>
        <w:numPr>
          <w:ilvl w:val="0"/>
          <w:numId w:val="0"/>
        </w:numPr>
        <w:jc w:val="both"/>
        <w:rPr>
          <w:rFonts w:hint="default"/>
          <w:sz w:val="24"/>
          <w:lang w:val="en-US" w:eastAsia="zh-CN"/>
        </w:rPr>
      </w:pPr>
    </w:p>
    <w:p w14:paraId="7ADC460C"/>
    <w:sectPr>
      <w:headerReference r:id="rId3" w:type="default"/>
      <w:pgSz w:w="11906" w:h="16838"/>
      <w:pgMar w:top="567" w:right="1134" w:bottom="567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6DADF1">
    <w:pPr>
      <w:pStyle w:val="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185A72"/>
    <w:multiLevelType w:val="multilevel"/>
    <w:tmpl w:val="0E185A72"/>
    <w:lvl w:ilvl="0" w:tentative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1EE142F6"/>
    <w:multiLevelType w:val="multilevel"/>
    <w:tmpl w:val="1EE142F6"/>
    <w:lvl w:ilvl="0" w:tentative="0">
      <w:start w:val="1"/>
      <w:numFmt w:val="decimal"/>
      <w:lvlText w:val="%1、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2">
    <w:nsid w:val="36BB4F31"/>
    <w:multiLevelType w:val="singleLevel"/>
    <w:tmpl w:val="36BB4F3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0F57F6"/>
    <w:rsid w:val="00805AE0"/>
    <w:rsid w:val="01754CF3"/>
    <w:rsid w:val="01A95C46"/>
    <w:rsid w:val="01E91455"/>
    <w:rsid w:val="03A30726"/>
    <w:rsid w:val="04090ED6"/>
    <w:rsid w:val="04415758"/>
    <w:rsid w:val="04562949"/>
    <w:rsid w:val="06AC6A37"/>
    <w:rsid w:val="07890E18"/>
    <w:rsid w:val="07CE161C"/>
    <w:rsid w:val="09563A66"/>
    <w:rsid w:val="09AA6C04"/>
    <w:rsid w:val="09ED673C"/>
    <w:rsid w:val="0A0D4698"/>
    <w:rsid w:val="0A8E6290"/>
    <w:rsid w:val="0ADD7391"/>
    <w:rsid w:val="0AE05BC2"/>
    <w:rsid w:val="0AE23413"/>
    <w:rsid w:val="0AF426F0"/>
    <w:rsid w:val="0B6C5278"/>
    <w:rsid w:val="0C803EA3"/>
    <w:rsid w:val="0CAB1605"/>
    <w:rsid w:val="0CDD1BDE"/>
    <w:rsid w:val="0CE74AAD"/>
    <w:rsid w:val="0D34100E"/>
    <w:rsid w:val="0DC746F4"/>
    <w:rsid w:val="0E917B9C"/>
    <w:rsid w:val="0EC21294"/>
    <w:rsid w:val="0F6553CE"/>
    <w:rsid w:val="0FD22DE7"/>
    <w:rsid w:val="104431F4"/>
    <w:rsid w:val="105A7DD2"/>
    <w:rsid w:val="10874D2A"/>
    <w:rsid w:val="12FC5DBF"/>
    <w:rsid w:val="132E4089"/>
    <w:rsid w:val="13562C28"/>
    <w:rsid w:val="135F70A5"/>
    <w:rsid w:val="13E22F4F"/>
    <w:rsid w:val="13ED192A"/>
    <w:rsid w:val="158F690E"/>
    <w:rsid w:val="165C3862"/>
    <w:rsid w:val="16812553"/>
    <w:rsid w:val="175105D1"/>
    <w:rsid w:val="18486FF5"/>
    <w:rsid w:val="184A1065"/>
    <w:rsid w:val="18631A2E"/>
    <w:rsid w:val="191A740E"/>
    <w:rsid w:val="19794A09"/>
    <w:rsid w:val="1AAC7699"/>
    <w:rsid w:val="1C2F5BE2"/>
    <w:rsid w:val="1D733C59"/>
    <w:rsid w:val="1E346221"/>
    <w:rsid w:val="1FD50E55"/>
    <w:rsid w:val="20CA0E36"/>
    <w:rsid w:val="211E3A32"/>
    <w:rsid w:val="21752125"/>
    <w:rsid w:val="21C05F87"/>
    <w:rsid w:val="231A1402"/>
    <w:rsid w:val="2332157F"/>
    <w:rsid w:val="23BD1070"/>
    <w:rsid w:val="24247E30"/>
    <w:rsid w:val="243E4CA6"/>
    <w:rsid w:val="245E2364"/>
    <w:rsid w:val="24876515"/>
    <w:rsid w:val="24FB0AFE"/>
    <w:rsid w:val="256865A6"/>
    <w:rsid w:val="257C0316"/>
    <w:rsid w:val="259C793C"/>
    <w:rsid w:val="26612E8A"/>
    <w:rsid w:val="26F1220D"/>
    <w:rsid w:val="27060721"/>
    <w:rsid w:val="277231CF"/>
    <w:rsid w:val="27A10376"/>
    <w:rsid w:val="27E15CF8"/>
    <w:rsid w:val="27EB59BE"/>
    <w:rsid w:val="28C35E23"/>
    <w:rsid w:val="29925689"/>
    <w:rsid w:val="2B08484C"/>
    <w:rsid w:val="2BBF6106"/>
    <w:rsid w:val="2C2F43CD"/>
    <w:rsid w:val="2C3C13C4"/>
    <w:rsid w:val="2C755A4C"/>
    <w:rsid w:val="2CD559CE"/>
    <w:rsid w:val="2D152395"/>
    <w:rsid w:val="2D3072D0"/>
    <w:rsid w:val="2D3D2E57"/>
    <w:rsid w:val="2E5D389C"/>
    <w:rsid w:val="2E832CE6"/>
    <w:rsid w:val="2F1E579A"/>
    <w:rsid w:val="2F644172"/>
    <w:rsid w:val="2F926A73"/>
    <w:rsid w:val="30C8206B"/>
    <w:rsid w:val="3103316C"/>
    <w:rsid w:val="3415383D"/>
    <w:rsid w:val="36B87FAB"/>
    <w:rsid w:val="370631BC"/>
    <w:rsid w:val="37DA4E64"/>
    <w:rsid w:val="39167469"/>
    <w:rsid w:val="3A7A7D0D"/>
    <w:rsid w:val="3ADE6398"/>
    <w:rsid w:val="3BBF1106"/>
    <w:rsid w:val="3C437578"/>
    <w:rsid w:val="3C8121A9"/>
    <w:rsid w:val="3CD31189"/>
    <w:rsid w:val="3DA46848"/>
    <w:rsid w:val="3E9449FF"/>
    <w:rsid w:val="3EA7011F"/>
    <w:rsid w:val="3EBB40B9"/>
    <w:rsid w:val="3EF00222"/>
    <w:rsid w:val="3FB517C2"/>
    <w:rsid w:val="40AF6796"/>
    <w:rsid w:val="40FA0460"/>
    <w:rsid w:val="423303D7"/>
    <w:rsid w:val="432A3E65"/>
    <w:rsid w:val="43470B72"/>
    <w:rsid w:val="434A24B6"/>
    <w:rsid w:val="439D3F9D"/>
    <w:rsid w:val="43EA39CC"/>
    <w:rsid w:val="445B7E01"/>
    <w:rsid w:val="45B32F89"/>
    <w:rsid w:val="46796190"/>
    <w:rsid w:val="46823435"/>
    <w:rsid w:val="47264C5C"/>
    <w:rsid w:val="478B6148"/>
    <w:rsid w:val="47B6609F"/>
    <w:rsid w:val="48534FD2"/>
    <w:rsid w:val="487C15A7"/>
    <w:rsid w:val="49653B6B"/>
    <w:rsid w:val="4A197F77"/>
    <w:rsid w:val="4A930919"/>
    <w:rsid w:val="4B5834C6"/>
    <w:rsid w:val="4BCC267F"/>
    <w:rsid w:val="4C680B41"/>
    <w:rsid w:val="4C8323B5"/>
    <w:rsid w:val="4CE82511"/>
    <w:rsid w:val="4D2417F3"/>
    <w:rsid w:val="4D67266F"/>
    <w:rsid w:val="4E122B6A"/>
    <w:rsid w:val="4E196EC6"/>
    <w:rsid w:val="4F03350D"/>
    <w:rsid w:val="4F3B2A77"/>
    <w:rsid w:val="4F4D5BA9"/>
    <w:rsid w:val="4F9C4678"/>
    <w:rsid w:val="50716043"/>
    <w:rsid w:val="508201BD"/>
    <w:rsid w:val="50CB4079"/>
    <w:rsid w:val="50CE5A28"/>
    <w:rsid w:val="50D4583E"/>
    <w:rsid w:val="516310A6"/>
    <w:rsid w:val="51826880"/>
    <w:rsid w:val="518B24EE"/>
    <w:rsid w:val="52043C4A"/>
    <w:rsid w:val="54630700"/>
    <w:rsid w:val="548737F5"/>
    <w:rsid w:val="54BD32C6"/>
    <w:rsid w:val="552344CD"/>
    <w:rsid w:val="555D0DEB"/>
    <w:rsid w:val="55DC113A"/>
    <w:rsid w:val="56007910"/>
    <w:rsid w:val="56F94136"/>
    <w:rsid w:val="571C2E06"/>
    <w:rsid w:val="57292966"/>
    <w:rsid w:val="576A2E75"/>
    <w:rsid w:val="577544C3"/>
    <w:rsid w:val="57A619EA"/>
    <w:rsid w:val="58827C1F"/>
    <w:rsid w:val="594B540D"/>
    <w:rsid w:val="5990162F"/>
    <w:rsid w:val="5A3648F3"/>
    <w:rsid w:val="5A5A6B97"/>
    <w:rsid w:val="5B1A552C"/>
    <w:rsid w:val="5B9D0E74"/>
    <w:rsid w:val="5BAC1C8B"/>
    <w:rsid w:val="5BEF496B"/>
    <w:rsid w:val="5CB9218F"/>
    <w:rsid w:val="5D5571E7"/>
    <w:rsid w:val="5DFE5DFA"/>
    <w:rsid w:val="5F351D0A"/>
    <w:rsid w:val="5F866742"/>
    <w:rsid w:val="601334C7"/>
    <w:rsid w:val="601F5D31"/>
    <w:rsid w:val="6187757C"/>
    <w:rsid w:val="61993795"/>
    <w:rsid w:val="61E352E6"/>
    <w:rsid w:val="61EE2F17"/>
    <w:rsid w:val="62720F84"/>
    <w:rsid w:val="62900253"/>
    <w:rsid w:val="62B91FB9"/>
    <w:rsid w:val="63CE4404"/>
    <w:rsid w:val="63F616DD"/>
    <w:rsid w:val="642C205E"/>
    <w:rsid w:val="6450449B"/>
    <w:rsid w:val="64B96111"/>
    <w:rsid w:val="64FF65E5"/>
    <w:rsid w:val="650C52E8"/>
    <w:rsid w:val="65574617"/>
    <w:rsid w:val="656E30AE"/>
    <w:rsid w:val="66EE6BC9"/>
    <w:rsid w:val="670F57F6"/>
    <w:rsid w:val="67A612F2"/>
    <w:rsid w:val="684605D4"/>
    <w:rsid w:val="689B6C5B"/>
    <w:rsid w:val="68B36970"/>
    <w:rsid w:val="68E97A40"/>
    <w:rsid w:val="6A551828"/>
    <w:rsid w:val="6A7079B7"/>
    <w:rsid w:val="6AFC53DE"/>
    <w:rsid w:val="6BAF6B0F"/>
    <w:rsid w:val="6BBD60DE"/>
    <w:rsid w:val="6BF851B7"/>
    <w:rsid w:val="6D6A5720"/>
    <w:rsid w:val="6DA82F34"/>
    <w:rsid w:val="6DEA7C26"/>
    <w:rsid w:val="6DF970D0"/>
    <w:rsid w:val="6EC25B90"/>
    <w:rsid w:val="6EE94757"/>
    <w:rsid w:val="6F6975ED"/>
    <w:rsid w:val="6F767121"/>
    <w:rsid w:val="70042BBE"/>
    <w:rsid w:val="70BB7E57"/>
    <w:rsid w:val="71CD5593"/>
    <w:rsid w:val="7226543E"/>
    <w:rsid w:val="722D6CC4"/>
    <w:rsid w:val="72703E85"/>
    <w:rsid w:val="727C75BE"/>
    <w:rsid w:val="736C3418"/>
    <w:rsid w:val="73EA7B6C"/>
    <w:rsid w:val="74CB5CC1"/>
    <w:rsid w:val="76910389"/>
    <w:rsid w:val="7767705F"/>
    <w:rsid w:val="77A662B5"/>
    <w:rsid w:val="7901051C"/>
    <w:rsid w:val="793B2317"/>
    <w:rsid w:val="797454E4"/>
    <w:rsid w:val="798E2480"/>
    <w:rsid w:val="799B150D"/>
    <w:rsid w:val="79BE001F"/>
    <w:rsid w:val="7A202A53"/>
    <w:rsid w:val="7A2F5CB3"/>
    <w:rsid w:val="7AC92628"/>
    <w:rsid w:val="7B8D20AD"/>
    <w:rsid w:val="7C263D1C"/>
    <w:rsid w:val="7C300245"/>
    <w:rsid w:val="7C361510"/>
    <w:rsid w:val="7C4D4524"/>
    <w:rsid w:val="7C7F5922"/>
    <w:rsid w:val="7CCD4208"/>
    <w:rsid w:val="7D76724B"/>
    <w:rsid w:val="7E506654"/>
    <w:rsid w:val="7F506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1953</Words>
  <Characters>2741</Characters>
  <Lines>0</Lines>
  <Paragraphs>0</Paragraphs>
  <TotalTime>0</TotalTime>
  <ScaleCrop>false</ScaleCrop>
  <LinksUpToDate>false</LinksUpToDate>
  <CharactersWithSpaces>2920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2025-12-09T03:06:00Z</dcterms:created>
  <dc:creator>维他℃柠檬猹</dc:creator>
  <cp:lastModifiedBy>维他℃柠檬猹</cp:lastModifiedBy>
  <dcterms:modified xsi:type="dcterms:W3CDTF">2026-04-15T02:11:59Z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1542020634504AF7AB5B819A1D904386_11</vt:lpwstr>
  </property>
  <property fmtid="{D5CDD505-2E9C-101B-9397-08002B2CF9AE}" pid="4" name="KSOTemplateDocerSaveRecord">
    <vt:lpwstr>eyJoZGlkIjoiOTI0YWI5ZTFhMmY3NDViMDdjMjZiMjdjNzA0NjNmYjUiLCJ1c2VySWQiOiI1NTk4MzgzMTIifQ==</vt:lpwstr>
  </property>
</Properties>
</file>